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65F" w:rsidRPr="00025965" w:rsidRDefault="0040765F" w:rsidP="0040765F">
      <w:pPr>
        <w:widowControl w:val="0"/>
        <w:autoSpaceDE w:val="0"/>
        <w:spacing w:after="0" w:line="240" w:lineRule="auto"/>
        <w:jc w:val="center"/>
        <w:rPr>
          <w:rFonts w:ascii="Times New Roman" w:hAnsi="Times New Roman"/>
          <w:sz w:val="28"/>
          <w:szCs w:val="28"/>
        </w:rPr>
      </w:pPr>
      <w:r w:rsidRPr="00025965">
        <w:rPr>
          <w:rFonts w:ascii="Times New Roman" w:hAnsi="Times New Roman"/>
          <w:noProof/>
          <w:sz w:val="28"/>
          <w:szCs w:val="28"/>
        </w:rPr>
        <w:drawing>
          <wp:inline distT="0" distB="0" distL="0" distR="0">
            <wp:extent cx="638175" cy="676275"/>
            <wp:effectExtent l="19050" t="0" r="9525" b="0"/>
            <wp:docPr id="2"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 dstu(конечный)"/>
                    <pic:cNvPicPr>
                      <a:picLocks noChangeAspect="1" noChangeArrowheads="1"/>
                    </pic:cNvPicPr>
                  </pic:nvPicPr>
                  <pic:blipFill>
                    <a:blip r:embed="rId9" cstate="print"/>
                    <a:srcRect/>
                    <a:stretch>
                      <a:fillRect/>
                    </a:stretch>
                  </pic:blipFill>
                  <pic:spPr bwMode="auto">
                    <a:xfrm>
                      <a:off x="0" y="0"/>
                      <a:ext cx="638175" cy="676275"/>
                    </a:xfrm>
                    <a:prstGeom prst="rect">
                      <a:avLst/>
                    </a:prstGeom>
                    <a:noFill/>
                    <a:ln w="9525">
                      <a:noFill/>
                      <a:miter lim="800000"/>
                      <a:headEnd/>
                      <a:tailEnd/>
                    </a:ln>
                  </pic:spPr>
                </pic:pic>
              </a:graphicData>
            </a:graphic>
          </wp:inline>
        </w:drawing>
      </w:r>
    </w:p>
    <w:p w:rsidR="0040765F" w:rsidRPr="00EB5E9C" w:rsidRDefault="0040765F" w:rsidP="0040765F">
      <w:pPr>
        <w:widowControl w:val="0"/>
        <w:autoSpaceDE w:val="0"/>
        <w:spacing w:after="0" w:line="240" w:lineRule="auto"/>
        <w:jc w:val="center"/>
        <w:rPr>
          <w:rFonts w:ascii="Times New Roman" w:hAnsi="Times New Roman"/>
          <w:b/>
          <w:bCs/>
          <w:sz w:val="24"/>
          <w:szCs w:val="24"/>
        </w:rPr>
      </w:pPr>
      <w:r w:rsidRPr="00EB5E9C">
        <w:rPr>
          <w:rFonts w:ascii="Times New Roman" w:hAnsi="Times New Roman"/>
          <w:sz w:val="24"/>
          <w:szCs w:val="24"/>
        </w:rPr>
        <w:t xml:space="preserve">МИНИСТЕРСТВО </w:t>
      </w:r>
      <w:r w:rsidR="0031099C" w:rsidRPr="00EB5E9C">
        <w:rPr>
          <w:rFonts w:ascii="Times New Roman" w:hAnsi="Times New Roman"/>
          <w:sz w:val="24"/>
          <w:szCs w:val="24"/>
        </w:rPr>
        <w:t xml:space="preserve">НАУКИ И ВЫСШЕГО </w:t>
      </w:r>
      <w:r w:rsidRPr="00EB5E9C">
        <w:rPr>
          <w:rFonts w:ascii="Times New Roman" w:hAnsi="Times New Roman"/>
          <w:sz w:val="24"/>
          <w:szCs w:val="24"/>
        </w:rPr>
        <w:t>ОБРАЗОВАНИЯ</w:t>
      </w:r>
      <w:r w:rsidR="0031099C" w:rsidRPr="00EB5E9C">
        <w:rPr>
          <w:rFonts w:ascii="Times New Roman" w:hAnsi="Times New Roman"/>
          <w:sz w:val="24"/>
          <w:szCs w:val="24"/>
        </w:rPr>
        <w:t xml:space="preserve"> </w:t>
      </w:r>
      <w:r w:rsidRPr="00EB5E9C">
        <w:rPr>
          <w:rFonts w:ascii="Times New Roman" w:hAnsi="Times New Roman"/>
          <w:sz w:val="24"/>
          <w:szCs w:val="24"/>
        </w:rPr>
        <w:t>РОССИЙСКОЙ ФЕДЕРАЦИИ</w:t>
      </w:r>
    </w:p>
    <w:p w:rsidR="0040765F" w:rsidRPr="00025965" w:rsidRDefault="0040765F" w:rsidP="0040765F">
      <w:pPr>
        <w:widowControl w:val="0"/>
        <w:autoSpaceDE w:val="0"/>
        <w:spacing w:after="0" w:line="240" w:lineRule="auto"/>
        <w:jc w:val="center"/>
        <w:rPr>
          <w:rFonts w:ascii="Times New Roman" w:hAnsi="Times New Roman"/>
          <w:b/>
          <w:bCs/>
          <w:sz w:val="28"/>
          <w:szCs w:val="28"/>
        </w:rPr>
      </w:pPr>
      <w:r w:rsidRPr="00025965">
        <w:rPr>
          <w:rFonts w:ascii="Times New Roman" w:hAnsi="Times New Roman"/>
          <w:b/>
          <w:bCs/>
          <w:sz w:val="28"/>
          <w:szCs w:val="28"/>
        </w:rPr>
        <w:t>ФЕДЕРАЛЬНОЕ ГОСУДАРСТВЕННОЕ БЮДЖЕТНОЕ</w:t>
      </w:r>
    </w:p>
    <w:p w:rsidR="0040765F" w:rsidRPr="00025965" w:rsidRDefault="0040765F" w:rsidP="0040765F">
      <w:pPr>
        <w:widowControl w:val="0"/>
        <w:autoSpaceDE w:val="0"/>
        <w:spacing w:after="0" w:line="240" w:lineRule="auto"/>
        <w:jc w:val="center"/>
        <w:rPr>
          <w:rFonts w:ascii="Times New Roman" w:hAnsi="Times New Roman"/>
          <w:b/>
          <w:bCs/>
          <w:sz w:val="28"/>
          <w:szCs w:val="28"/>
        </w:rPr>
      </w:pPr>
      <w:r w:rsidRPr="00025965">
        <w:rPr>
          <w:rFonts w:ascii="Times New Roman" w:hAnsi="Times New Roman"/>
          <w:b/>
          <w:bCs/>
          <w:sz w:val="28"/>
          <w:szCs w:val="28"/>
        </w:rPr>
        <w:t>ОБРАЗОВАТЕЛЬНОЕ УЧРЕЖДЕНИЕ ВЫСШЕГО ОБРАЗОВАНИЯ</w:t>
      </w:r>
    </w:p>
    <w:p w:rsidR="0040765F" w:rsidRPr="00025965" w:rsidRDefault="0040765F" w:rsidP="0040765F">
      <w:pPr>
        <w:widowControl w:val="0"/>
        <w:autoSpaceDE w:val="0"/>
        <w:spacing w:after="0" w:line="240" w:lineRule="auto"/>
        <w:jc w:val="center"/>
        <w:rPr>
          <w:rFonts w:ascii="Times New Roman" w:hAnsi="Times New Roman"/>
          <w:b/>
          <w:bCs/>
          <w:sz w:val="28"/>
          <w:szCs w:val="28"/>
        </w:rPr>
      </w:pPr>
      <w:r w:rsidRPr="00025965">
        <w:rPr>
          <w:rFonts w:ascii="Times New Roman" w:hAnsi="Times New Roman"/>
          <w:b/>
          <w:bCs/>
          <w:sz w:val="28"/>
          <w:szCs w:val="28"/>
        </w:rPr>
        <w:t>«ДОНСКОЙ ГОСУДАРСТВЕННЫЙ ТЕХНИЧЕСКИЙ УНИВЕРСИТЕТ»</w:t>
      </w:r>
    </w:p>
    <w:p w:rsidR="0040765F" w:rsidRPr="00025965" w:rsidRDefault="0040765F" w:rsidP="0040765F">
      <w:pPr>
        <w:widowControl w:val="0"/>
        <w:autoSpaceDE w:val="0"/>
        <w:spacing w:after="0" w:line="240" w:lineRule="auto"/>
        <w:jc w:val="center"/>
        <w:rPr>
          <w:rFonts w:ascii="Times New Roman" w:hAnsi="Times New Roman"/>
          <w:sz w:val="28"/>
          <w:szCs w:val="28"/>
        </w:rPr>
      </w:pPr>
      <w:r w:rsidRPr="00025965">
        <w:rPr>
          <w:rFonts w:ascii="Times New Roman" w:hAnsi="Times New Roman"/>
          <w:b/>
          <w:bCs/>
          <w:sz w:val="28"/>
          <w:szCs w:val="28"/>
        </w:rPr>
        <w:t>(ДГТУ)</w:t>
      </w:r>
    </w:p>
    <w:p w:rsidR="0040765F" w:rsidRPr="00025965" w:rsidRDefault="0040765F" w:rsidP="0040765F">
      <w:pPr>
        <w:spacing w:after="0" w:line="240" w:lineRule="auto"/>
        <w:ind w:firstLine="567"/>
        <w:jc w:val="both"/>
        <w:rPr>
          <w:rFonts w:ascii="Times New Roman" w:hAnsi="Times New Roman"/>
          <w:sz w:val="28"/>
          <w:szCs w:val="28"/>
        </w:rPr>
      </w:pPr>
    </w:p>
    <w:p w:rsidR="0040765F" w:rsidRPr="00025965" w:rsidRDefault="0040765F" w:rsidP="0040765F">
      <w:pPr>
        <w:spacing w:after="0" w:line="240" w:lineRule="auto"/>
        <w:ind w:firstLine="567"/>
        <w:jc w:val="both"/>
        <w:rPr>
          <w:rFonts w:ascii="Times New Roman" w:hAnsi="Times New Roman"/>
          <w:sz w:val="28"/>
          <w:szCs w:val="28"/>
        </w:rPr>
      </w:pPr>
    </w:p>
    <w:p w:rsidR="0040765F" w:rsidRPr="00025965" w:rsidRDefault="0040765F" w:rsidP="0040765F">
      <w:pPr>
        <w:spacing w:after="0" w:line="240" w:lineRule="auto"/>
        <w:jc w:val="both"/>
        <w:rPr>
          <w:rFonts w:ascii="Times New Roman" w:hAnsi="Times New Roman"/>
          <w:sz w:val="28"/>
          <w:szCs w:val="28"/>
        </w:rPr>
      </w:pPr>
    </w:p>
    <w:p w:rsidR="0040765F" w:rsidRPr="00025965" w:rsidRDefault="0040765F" w:rsidP="00025965">
      <w:pPr>
        <w:spacing w:after="0" w:line="240" w:lineRule="auto"/>
        <w:jc w:val="both"/>
        <w:rPr>
          <w:rFonts w:ascii="Times New Roman" w:hAnsi="Times New Roman"/>
          <w:sz w:val="28"/>
          <w:szCs w:val="28"/>
        </w:rPr>
      </w:pPr>
      <w:r w:rsidRPr="00025965">
        <w:rPr>
          <w:rFonts w:ascii="Times New Roman" w:hAnsi="Times New Roman"/>
          <w:sz w:val="28"/>
          <w:szCs w:val="28"/>
        </w:rPr>
        <w:t xml:space="preserve">Факультет </w:t>
      </w:r>
      <w:r w:rsidRPr="00025965">
        <w:rPr>
          <w:rFonts w:ascii="Times New Roman" w:hAnsi="Times New Roman"/>
          <w:sz w:val="28"/>
          <w:szCs w:val="28"/>
          <w:u w:val="single"/>
        </w:rPr>
        <w:t>Юридический</w:t>
      </w:r>
    </w:p>
    <w:p w:rsidR="000250F5" w:rsidRDefault="000250F5" w:rsidP="0040765F">
      <w:pPr>
        <w:spacing w:after="0" w:line="240" w:lineRule="auto"/>
        <w:rPr>
          <w:rFonts w:ascii="Times New Roman" w:hAnsi="Times New Roman"/>
          <w:sz w:val="28"/>
          <w:szCs w:val="28"/>
        </w:rPr>
      </w:pPr>
    </w:p>
    <w:p w:rsidR="0040765F" w:rsidRPr="00025965" w:rsidRDefault="0040765F" w:rsidP="0040765F">
      <w:pPr>
        <w:spacing w:after="0" w:line="240" w:lineRule="auto"/>
        <w:rPr>
          <w:rFonts w:ascii="Times New Roman" w:hAnsi="Times New Roman"/>
          <w:b/>
          <w:bCs/>
          <w:color w:val="000000"/>
          <w:sz w:val="28"/>
          <w:szCs w:val="28"/>
        </w:rPr>
      </w:pPr>
      <w:r w:rsidRPr="00025965">
        <w:rPr>
          <w:rFonts w:ascii="Times New Roman" w:hAnsi="Times New Roman"/>
          <w:sz w:val="28"/>
          <w:szCs w:val="28"/>
        </w:rPr>
        <w:t xml:space="preserve">Кафедра </w:t>
      </w:r>
      <w:r w:rsidRPr="00025965">
        <w:rPr>
          <w:rFonts w:ascii="Times New Roman" w:hAnsi="Times New Roman"/>
          <w:sz w:val="28"/>
          <w:szCs w:val="28"/>
          <w:u w:val="single"/>
        </w:rPr>
        <w:t>Гражданское право</w:t>
      </w:r>
    </w:p>
    <w:p w:rsidR="00B52A03" w:rsidRPr="00025965" w:rsidRDefault="00B52A03" w:rsidP="00B52A03">
      <w:pPr>
        <w:shd w:val="clear" w:color="auto" w:fill="FFFFFF"/>
        <w:autoSpaceDE w:val="0"/>
        <w:spacing w:after="0" w:line="240" w:lineRule="auto"/>
        <w:ind w:firstLine="567"/>
        <w:jc w:val="center"/>
        <w:rPr>
          <w:rFonts w:ascii="Times New Roman" w:hAnsi="Times New Roman"/>
          <w:b/>
          <w:bCs/>
          <w:color w:val="000000"/>
          <w:sz w:val="28"/>
          <w:szCs w:val="28"/>
        </w:rPr>
      </w:pPr>
    </w:p>
    <w:p w:rsidR="00B52A03" w:rsidRPr="00025965" w:rsidRDefault="00B52A03" w:rsidP="00B52A03">
      <w:pPr>
        <w:shd w:val="clear" w:color="auto" w:fill="FFFFFF"/>
        <w:autoSpaceDE w:val="0"/>
        <w:spacing w:after="0" w:line="240" w:lineRule="auto"/>
        <w:ind w:firstLine="567"/>
        <w:jc w:val="center"/>
        <w:rPr>
          <w:rFonts w:ascii="Times New Roman" w:hAnsi="Times New Roman"/>
          <w:b/>
          <w:bCs/>
          <w:color w:val="000000"/>
          <w:sz w:val="28"/>
          <w:szCs w:val="28"/>
        </w:rPr>
      </w:pPr>
    </w:p>
    <w:p w:rsidR="00B52A03" w:rsidRPr="00025965" w:rsidRDefault="00B52A03" w:rsidP="00B52A03">
      <w:pPr>
        <w:jc w:val="center"/>
        <w:rPr>
          <w:rFonts w:ascii="Times New Roman" w:hAnsi="Times New Roman"/>
          <w:sz w:val="28"/>
          <w:szCs w:val="28"/>
        </w:rPr>
      </w:pPr>
    </w:p>
    <w:p w:rsidR="00B52A03" w:rsidRPr="00025965" w:rsidRDefault="00B52A03" w:rsidP="00B52A03">
      <w:pPr>
        <w:jc w:val="center"/>
        <w:rPr>
          <w:rFonts w:ascii="Times New Roman" w:hAnsi="Times New Roman"/>
          <w:b/>
          <w:sz w:val="28"/>
          <w:szCs w:val="28"/>
        </w:rPr>
      </w:pPr>
      <w:r w:rsidRPr="00025965">
        <w:rPr>
          <w:rFonts w:ascii="Times New Roman" w:hAnsi="Times New Roman"/>
          <w:b/>
          <w:sz w:val="28"/>
          <w:szCs w:val="28"/>
        </w:rPr>
        <w:t>Контрольная работа</w:t>
      </w:r>
    </w:p>
    <w:p w:rsidR="00B52A03" w:rsidRPr="00025965" w:rsidRDefault="0040765F" w:rsidP="00B52A03">
      <w:pPr>
        <w:spacing w:after="0" w:line="240" w:lineRule="auto"/>
        <w:jc w:val="center"/>
        <w:rPr>
          <w:rFonts w:ascii="Times New Roman" w:hAnsi="Times New Roman"/>
          <w:sz w:val="28"/>
          <w:szCs w:val="28"/>
        </w:rPr>
      </w:pPr>
      <w:r w:rsidRPr="00025965">
        <w:rPr>
          <w:rFonts w:ascii="Times New Roman" w:hAnsi="Times New Roman"/>
          <w:sz w:val="28"/>
          <w:szCs w:val="28"/>
        </w:rPr>
        <w:t>п</w:t>
      </w:r>
      <w:r w:rsidR="00B52A03" w:rsidRPr="00025965">
        <w:rPr>
          <w:rFonts w:ascii="Times New Roman" w:hAnsi="Times New Roman"/>
          <w:sz w:val="28"/>
          <w:szCs w:val="28"/>
        </w:rPr>
        <w:t>о дисциплине «</w:t>
      </w:r>
      <w:r w:rsidR="00EB5E9C">
        <w:rPr>
          <w:rFonts w:ascii="Times New Roman" w:hAnsi="Times New Roman"/>
          <w:sz w:val="28"/>
          <w:szCs w:val="28"/>
        </w:rPr>
        <w:t>Трудовое</w:t>
      </w:r>
      <w:r w:rsidR="008D24BE">
        <w:rPr>
          <w:rFonts w:ascii="Times New Roman" w:hAnsi="Times New Roman"/>
          <w:sz w:val="28"/>
          <w:szCs w:val="28"/>
        </w:rPr>
        <w:t xml:space="preserve"> право</w:t>
      </w:r>
      <w:r w:rsidR="00B52A03" w:rsidRPr="00025965">
        <w:rPr>
          <w:rFonts w:ascii="Times New Roman" w:hAnsi="Times New Roman"/>
          <w:sz w:val="28"/>
          <w:szCs w:val="28"/>
        </w:rPr>
        <w:t>»</w:t>
      </w:r>
    </w:p>
    <w:p w:rsidR="00B52A03" w:rsidRPr="00025965" w:rsidRDefault="00B52A03" w:rsidP="00B52A03">
      <w:pPr>
        <w:spacing w:after="0" w:line="240" w:lineRule="auto"/>
        <w:jc w:val="center"/>
        <w:rPr>
          <w:rFonts w:ascii="Times New Roman" w:hAnsi="Times New Roman"/>
          <w:sz w:val="28"/>
          <w:szCs w:val="28"/>
        </w:rPr>
      </w:pPr>
      <w:r w:rsidRPr="00025965">
        <w:rPr>
          <w:rFonts w:ascii="Times New Roman" w:hAnsi="Times New Roman"/>
          <w:sz w:val="28"/>
          <w:szCs w:val="28"/>
        </w:rPr>
        <w:t>_______________________________________</w:t>
      </w:r>
    </w:p>
    <w:p w:rsidR="00B52A03" w:rsidRPr="00025965" w:rsidRDefault="00B52A03" w:rsidP="00B52A03">
      <w:pPr>
        <w:spacing w:after="0" w:line="240" w:lineRule="auto"/>
        <w:jc w:val="center"/>
        <w:rPr>
          <w:rFonts w:ascii="Times New Roman" w:hAnsi="Times New Roman"/>
          <w:sz w:val="28"/>
          <w:szCs w:val="28"/>
        </w:rPr>
      </w:pPr>
      <w:r w:rsidRPr="00025965">
        <w:rPr>
          <w:rFonts w:ascii="Times New Roman" w:hAnsi="Times New Roman"/>
          <w:sz w:val="28"/>
          <w:szCs w:val="28"/>
        </w:rPr>
        <w:t>№ варианта</w:t>
      </w:r>
    </w:p>
    <w:p w:rsidR="00B52A03" w:rsidRPr="00025965" w:rsidRDefault="00B52A03" w:rsidP="00B52A03">
      <w:pPr>
        <w:spacing w:after="0" w:line="240" w:lineRule="auto"/>
        <w:jc w:val="right"/>
        <w:rPr>
          <w:rFonts w:ascii="Times New Roman" w:hAnsi="Times New Roman"/>
          <w:sz w:val="28"/>
          <w:szCs w:val="28"/>
        </w:rPr>
      </w:pPr>
    </w:p>
    <w:p w:rsidR="00B52A03" w:rsidRPr="00025965" w:rsidRDefault="00B52A03" w:rsidP="00B52A03">
      <w:pPr>
        <w:spacing w:after="0" w:line="240" w:lineRule="auto"/>
        <w:jc w:val="right"/>
        <w:rPr>
          <w:rFonts w:ascii="Times New Roman" w:hAnsi="Times New Roman"/>
          <w:sz w:val="28"/>
          <w:szCs w:val="28"/>
        </w:rPr>
      </w:pPr>
    </w:p>
    <w:p w:rsidR="00B52A03" w:rsidRPr="00025965" w:rsidRDefault="00B52A03" w:rsidP="00B52A03">
      <w:pPr>
        <w:spacing w:after="0" w:line="240" w:lineRule="auto"/>
        <w:jc w:val="right"/>
        <w:rPr>
          <w:rFonts w:ascii="Times New Roman" w:hAnsi="Times New Roman"/>
          <w:sz w:val="28"/>
          <w:szCs w:val="28"/>
        </w:rPr>
      </w:pPr>
    </w:p>
    <w:p w:rsidR="00B52A03" w:rsidRPr="00025965" w:rsidRDefault="00B52A03" w:rsidP="00B52A03">
      <w:pPr>
        <w:spacing w:after="0" w:line="240" w:lineRule="auto"/>
        <w:rPr>
          <w:rFonts w:ascii="Times New Roman" w:hAnsi="Times New Roman"/>
          <w:sz w:val="28"/>
          <w:szCs w:val="28"/>
        </w:rPr>
      </w:pPr>
      <w:r w:rsidRPr="00025965">
        <w:rPr>
          <w:rFonts w:ascii="Times New Roman" w:hAnsi="Times New Roman"/>
          <w:sz w:val="28"/>
          <w:szCs w:val="28"/>
        </w:rPr>
        <w:t>Автор  работы</w:t>
      </w:r>
      <w:r w:rsidRPr="00025965">
        <w:rPr>
          <w:rFonts w:ascii="Times New Roman" w:hAnsi="Times New Roman"/>
          <w:sz w:val="28"/>
          <w:szCs w:val="28"/>
        </w:rPr>
        <w:tab/>
        <w:t xml:space="preserve">       </w:t>
      </w:r>
      <w:r w:rsidR="0040765F" w:rsidRPr="00025965">
        <w:rPr>
          <w:rFonts w:ascii="Times New Roman" w:hAnsi="Times New Roman"/>
          <w:sz w:val="28"/>
          <w:szCs w:val="28"/>
        </w:rPr>
        <w:tab/>
      </w:r>
      <w:r w:rsidR="0040765F" w:rsidRPr="00025965">
        <w:rPr>
          <w:rFonts w:ascii="Times New Roman" w:hAnsi="Times New Roman"/>
          <w:sz w:val="28"/>
          <w:szCs w:val="28"/>
        </w:rPr>
        <w:tab/>
      </w:r>
      <w:r w:rsidR="0040765F" w:rsidRPr="00025965">
        <w:rPr>
          <w:rFonts w:ascii="Times New Roman" w:hAnsi="Times New Roman"/>
          <w:sz w:val="28"/>
          <w:szCs w:val="28"/>
        </w:rPr>
        <w:tab/>
      </w:r>
      <w:r w:rsidR="00025965">
        <w:rPr>
          <w:rFonts w:ascii="Times New Roman" w:hAnsi="Times New Roman"/>
          <w:sz w:val="28"/>
          <w:szCs w:val="28"/>
        </w:rPr>
        <w:t>______________</w:t>
      </w:r>
      <w:r w:rsidR="00BD67F2">
        <w:rPr>
          <w:rFonts w:ascii="Times New Roman" w:hAnsi="Times New Roman"/>
          <w:sz w:val="28"/>
          <w:szCs w:val="28"/>
        </w:rPr>
        <w:tab/>
      </w:r>
      <w:r w:rsidR="00BD67F2">
        <w:rPr>
          <w:rFonts w:ascii="Times New Roman" w:hAnsi="Times New Roman"/>
          <w:sz w:val="28"/>
          <w:szCs w:val="28"/>
        </w:rPr>
        <w:tab/>
      </w:r>
      <w:r w:rsidR="00BD67F2">
        <w:rPr>
          <w:rFonts w:ascii="Times New Roman" w:hAnsi="Times New Roman"/>
          <w:sz w:val="28"/>
          <w:szCs w:val="28"/>
        </w:rPr>
        <w:tab/>
      </w:r>
      <w:r w:rsidR="0031099C">
        <w:rPr>
          <w:rFonts w:ascii="Times New Roman" w:hAnsi="Times New Roman"/>
          <w:sz w:val="28"/>
          <w:szCs w:val="28"/>
        </w:rPr>
        <w:t xml:space="preserve">Петров А.А. </w:t>
      </w:r>
    </w:p>
    <w:p w:rsidR="00B52A03" w:rsidRPr="00025965" w:rsidRDefault="00B52A03" w:rsidP="000250F5">
      <w:pPr>
        <w:spacing w:after="0" w:line="240" w:lineRule="auto"/>
        <w:rPr>
          <w:rFonts w:ascii="Times New Roman" w:hAnsi="Times New Roman"/>
          <w:sz w:val="28"/>
          <w:szCs w:val="28"/>
        </w:rPr>
      </w:pPr>
      <w:r w:rsidRPr="00025965">
        <w:rPr>
          <w:rFonts w:ascii="Times New Roman" w:hAnsi="Times New Roman"/>
          <w:sz w:val="28"/>
          <w:szCs w:val="28"/>
          <w:vertAlign w:val="superscript"/>
        </w:rPr>
        <w:t xml:space="preserve">                                                                                                   </w:t>
      </w:r>
      <w:r w:rsidR="0040765F" w:rsidRPr="00025965">
        <w:rPr>
          <w:rFonts w:ascii="Times New Roman" w:hAnsi="Times New Roman"/>
          <w:sz w:val="28"/>
          <w:szCs w:val="28"/>
          <w:vertAlign w:val="superscript"/>
        </w:rPr>
        <w:t xml:space="preserve">          </w:t>
      </w:r>
      <w:r w:rsidR="00025965">
        <w:rPr>
          <w:rFonts w:ascii="Times New Roman" w:hAnsi="Times New Roman"/>
          <w:sz w:val="28"/>
          <w:szCs w:val="28"/>
          <w:vertAlign w:val="superscript"/>
        </w:rPr>
        <w:t xml:space="preserve">  </w:t>
      </w:r>
      <w:r w:rsidRPr="00025965">
        <w:rPr>
          <w:rFonts w:ascii="Times New Roman" w:hAnsi="Times New Roman"/>
          <w:sz w:val="28"/>
          <w:szCs w:val="28"/>
          <w:vertAlign w:val="superscript"/>
        </w:rPr>
        <w:t xml:space="preserve">  подпись                                                         </w:t>
      </w:r>
    </w:p>
    <w:p w:rsidR="00B52A03" w:rsidRPr="00025965" w:rsidRDefault="002508B1" w:rsidP="00B52A03">
      <w:pPr>
        <w:spacing w:after="0" w:line="360" w:lineRule="auto"/>
        <w:rPr>
          <w:rFonts w:ascii="Times New Roman" w:hAnsi="Times New Roman"/>
          <w:sz w:val="28"/>
          <w:szCs w:val="28"/>
          <w:u w:val="single"/>
        </w:rPr>
      </w:pPr>
      <w:r>
        <w:rPr>
          <w:rFonts w:ascii="Times New Roman" w:hAnsi="Times New Roman"/>
          <w:sz w:val="28"/>
          <w:szCs w:val="28"/>
        </w:rPr>
        <w:t>Направление подготовки</w:t>
      </w:r>
      <w:r w:rsidR="00B52A03" w:rsidRPr="00025965">
        <w:rPr>
          <w:rFonts w:ascii="Times New Roman" w:hAnsi="Times New Roman"/>
          <w:sz w:val="28"/>
          <w:szCs w:val="28"/>
        </w:rPr>
        <w:t>:</w:t>
      </w:r>
      <w:r w:rsidR="00B52A03" w:rsidRPr="00025965">
        <w:rPr>
          <w:rFonts w:ascii="Times New Roman" w:hAnsi="Times New Roman"/>
          <w:sz w:val="28"/>
          <w:szCs w:val="28"/>
        </w:rPr>
        <w:tab/>
      </w:r>
      <w:r w:rsidR="00B52A03" w:rsidRPr="00025965">
        <w:rPr>
          <w:rFonts w:ascii="Times New Roman" w:hAnsi="Times New Roman"/>
          <w:sz w:val="28"/>
          <w:szCs w:val="28"/>
        </w:rPr>
        <w:tab/>
      </w:r>
      <w:r w:rsidR="00B52A03" w:rsidRPr="00025965">
        <w:rPr>
          <w:rFonts w:ascii="Times New Roman" w:hAnsi="Times New Roman"/>
          <w:sz w:val="28"/>
          <w:szCs w:val="28"/>
          <w:u w:val="single"/>
        </w:rPr>
        <w:t xml:space="preserve">40.03.01 Юриспруденция </w:t>
      </w:r>
    </w:p>
    <w:p w:rsidR="00B52A03" w:rsidRPr="00025965" w:rsidRDefault="00B52A03" w:rsidP="00B52A03">
      <w:pPr>
        <w:tabs>
          <w:tab w:val="left" w:pos="2940"/>
        </w:tabs>
        <w:spacing w:after="0" w:line="360" w:lineRule="auto"/>
        <w:rPr>
          <w:rFonts w:ascii="Times New Roman" w:hAnsi="Times New Roman"/>
          <w:sz w:val="28"/>
          <w:szCs w:val="28"/>
        </w:rPr>
      </w:pPr>
      <w:r w:rsidRPr="00025965">
        <w:rPr>
          <w:rFonts w:ascii="Times New Roman" w:hAnsi="Times New Roman"/>
          <w:sz w:val="28"/>
          <w:szCs w:val="28"/>
        </w:rPr>
        <w:t xml:space="preserve">Группа                                  </w:t>
      </w:r>
      <w:r w:rsidR="002508B1">
        <w:rPr>
          <w:rFonts w:ascii="Times New Roman" w:hAnsi="Times New Roman"/>
          <w:sz w:val="28"/>
          <w:szCs w:val="28"/>
        </w:rPr>
        <w:tab/>
      </w:r>
      <w:r w:rsidR="002508B1">
        <w:rPr>
          <w:rFonts w:ascii="Times New Roman" w:hAnsi="Times New Roman"/>
          <w:sz w:val="28"/>
          <w:szCs w:val="28"/>
        </w:rPr>
        <w:tab/>
      </w:r>
      <w:r w:rsidRPr="00025965">
        <w:rPr>
          <w:rFonts w:ascii="Times New Roman" w:hAnsi="Times New Roman"/>
          <w:sz w:val="28"/>
          <w:szCs w:val="28"/>
        </w:rPr>
        <w:t xml:space="preserve"> ____________________</w:t>
      </w:r>
    </w:p>
    <w:p w:rsidR="00B52A03" w:rsidRPr="00025965" w:rsidRDefault="00B52A03" w:rsidP="00B52A03">
      <w:pPr>
        <w:spacing w:after="0" w:line="360" w:lineRule="auto"/>
        <w:rPr>
          <w:rFonts w:ascii="Times New Roman" w:hAnsi="Times New Roman"/>
          <w:sz w:val="28"/>
          <w:szCs w:val="28"/>
        </w:rPr>
      </w:pPr>
    </w:p>
    <w:p w:rsidR="00B52A03" w:rsidRPr="00025965" w:rsidRDefault="00B52A03" w:rsidP="00B52A03">
      <w:pPr>
        <w:spacing w:after="0" w:line="240" w:lineRule="auto"/>
        <w:rPr>
          <w:rFonts w:ascii="Times New Roman" w:hAnsi="Times New Roman"/>
          <w:sz w:val="28"/>
          <w:szCs w:val="28"/>
        </w:rPr>
      </w:pPr>
      <w:r w:rsidRPr="00025965">
        <w:rPr>
          <w:rFonts w:ascii="Times New Roman" w:hAnsi="Times New Roman"/>
          <w:sz w:val="28"/>
          <w:szCs w:val="28"/>
        </w:rPr>
        <w:t xml:space="preserve">Проверил                          </w:t>
      </w:r>
      <w:r w:rsidRPr="00025965">
        <w:rPr>
          <w:rFonts w:ascii="Times New Roman" w:hAnsi="Times New Roman"/>
          <w:sz w:val="28"/>
          <w:szCs w:val="28"/>
        </w:rPr>
        <w:tab/>
      </w:r>
      <w:r w:rsidR="00BD67F2">
        <w:rPr>
          <w:rFonts w:ascii="Times New Roman" w:hAnsi="Times New Roman"/>
          <w:sz w:val="28"/>
          <w:szCs w:val="28"/>
        </w:rPr>
        <w:t xml:space="preserve">          </w:t>
      </w:r>
      <w:r w:rsidR="0040765F" w:rsidRPr="00025965">
        <w:rPr>
          <w:rFonts w:ascii="Times New Roman" w:hAnsi="Times New Roman"/>
          <w:sz w:val="28"/>
          <w:szCs w:val="28"/>
        </w:rPr>
        <w:t xml:space="preserve"> </w:t>
      </w:r>
      <w:r w:rsidR="00BD67F2">
        <w:rPr>
          <w:rFonts w:ascii="Times New Roman" w:hAnsi="Times New Roman"/>
          <w:sz w:val="28"/>
          <w:szCs w:val="28"/>
        </w:rPr>
        <w:t xml:space="preserve"> ______________ </w:t>
      </w:r>
      <w:r w:rsidR="00BD67F2">
        <w:rPr>
          <w:rFonts w:ascii="Times New Roman" w:hAnsi="Times New Roman"/>
          <w:sz w:val="28"/>
          <w:szCs w:val="28"/>
        </w:rPr>
        <w:tab/>
      </w:r>
      <w:r w:rsidR="00BD67F2">
        <w:rPr>
          <w:rFonts w:ascii="Times New Roman" w:hAnsi="Times New Roman"/>
          <w:sz w:val="28"/>
          <w:szCs w:val="28"/>
        </w:rPr>
        <w:tab/>
      </w:r>
      <w:r w:rsidR="0031099C">
        <w:rPr>
          <w:rFonts w:ascii="Times New Roman" w:hAnsi="Times New Roman"/>
          <w:sz w:val="28"/>
          <w:szCs w:val="28"/>
        </w:rPr>
        <w:t xml:space="preserve">Иванов И.И. </w:t>
      </w:r>
    </w:p>
    <w:p w:rsidR="00B52A03" w:rsidRPr="00025965" w:rsidRDefault="00B52A03" w:rsidP="00B52A03">
      <w:pPr>
        <w:spacing w:after="0" w:line="240" w:lineRule="auto"/>
        <w:rPr>
          <w:rFonts w:ascii="Times New Roman" w:hAnsi="Times New Roman"/>
          <w:sz w:val="28"/>
          <w:szCs w:val="28"/>
        </w:rPr>
      </w:pPr>
      <w:r w:rsidRPr="00025965">
        <w:rPr>
          <w:rFonts w:ascii="Times New Roman" w:hAnsi="Times New Roman"/>
          <w:sz w:val="28"/>
          <w:szCs w:val="28"/>
          <w:vertAlign w:val="superscript"/>
        </w:rPr>
        <w:t xml:space="preserve">                                                                                                     </w:t>
      </w:r>
      <w:r w:rsidR="0040765F" w:rsidRPr="00025965">
        <w:rPr>
          <w:rFonts w:ascii="Times New Roman" w:hAnsi="Times New Roman"/>
          <w:sz w:val="28"/>
          <w:szCs w:val="28"/>
          <w:vertAlign w:val="superscript"/>
        </w:rPr>
        <w:t xml:space="preserve">   </w:t>
      </w:r>
      <w:r w:rsidR="00BD67F2">
        <w:rPr>
          <w:rFonts w:ascii="Times New Roman" w:hAnsi="Times New Roman"/>
          <w:sz w:val="28"/>
          <w:szCs w:val="28"/>
          <w:vertAlign w:val="superscript"/>
        </w:rPr>
        <w:t xml:space="preserve">           </w:t>
      </w:r>
      <w:r w:rsidR="0040765F" w:rsidRPr="00025965">
        <w:rPr>
          <w:rFonts w:ascii="Times New Roman" w:hAnsi="Times New Roman"/>
          <w:sz w:val="28"/>
          <w:szCs w:val="28"/>
          <w:vertAlign w:val="superscript"/>
        </w:rPr>
        <w:t xml:space="preserve"> </w:t>
      </w:r>
      <w:r w:rsidRPr="00025965">
        <w:rPr>
          <w:rFonts w:ascii="Times New Roman" w:hAnsi="Times New Roman"/>
          <w:sz w:val="28"/>
          <w:szCs w:val="28"/>
          <w:vertAlign w:val="superscript"/>
        </w:rPr>
        <w:t xml:space="preserve"> подпись                                                         </w:t>
      </w:r>
    </w:p>
    <w:p w:rsidR="00B52A03" w:rsidRPr="00025965" w:rsidRDefault="00B52A03" w:rsidP="00B52A03">
      <w:pPr>
        <w:spacing w:after="0" w:line="360" w:lineRule="auto"/>
        <w:rPr>
          <w:rFonts w:ascii="Times New Roman" w:hAnsi="Times New Roman"/>
          <w:sz w:val="28"/>
          <w:szCs w:val="28"/>
          <w:vertAlign w:val="superscript"/>
        </w:rPr>
      </w:pPr>
      <w:r w:rsidRPr="00025965">
        <w:rPr>
          <w:rFonts w:ascii="Times New Roman" w:hAnsi="Times New Roman"/>
          <w:sz w:val="28"/>
          <w:szCs w:val="28"/>
          <w:vertAlign w:val="superscript"/>
        </w:rPr>
        <w:tab/>
        <w:t>.</w:t>
      </w:r>
      <w:r w:rsidRPr="00025965">
        <w:rPr>
          <w:rFonts w:ascii="Times New Roman" w:hAnsi="Times New Roman"/>
          <w:sz w:val="28"/>
          <w:szCs w:val="28"/>
        </w:rPr>
        <w:tab/>
        <w:t xml:space="preserve"> </w:t>
      </w:r>
    </w:p>
    <w:p w:rsidR="00B52A03" w:rsidRPr="00025965" w:rsidRDefault="00B52A03" w:rsidP="00B52A03">
      <w:pPr>
        <w:tabs>
          <w:tab w:val="left" w:pos="4962"/>
          <w:tab w:val="left" w:pos="7088"/>
          <w:tab w:val="left" w:pos="9639"/>
        </w:tabs>
        <w:spacing w:after="0" w:line="240" w:lineRule="auto"/>
        <w:rPr>
          <w:rFonts w:ascii="Times New Roman" w:hAnsi="Times New Roman"/>
          <w:sz w:val="28"/>
          <w:szCs w:val="28"/>
        </w:rPr>
      </w:pPr>
      <w:r w:rsidRPr="00025965">
        <w:rPr>
          <w:rFonts w:ascii="Times New Roman" w:hAnsi="Times New Roman"/>
          <w:sz w:val="28"/>
          <w:szCs w:val="28"/>
        </w:rPr>
        <w:t xml:space="preserve">Работа защищена      ____________       </w:t>
      </w:r>
      <w:r w:rsidR="00BD67F2">
        <w:rPr>
          <w:rFonts w:ascii="Times New Roman" w:hAnsi="Times New Roman"/>
          <w:sz w:val="28"/>
          <w:szCs w:val="28"/>
        </w:rPr>
        <w:t xml:space="preserve">    _____</w:t>
      </w:r>
      <w:r w:rsidR="0040765F" w:rsidRPr="00025965">
        <w:rPr>
          <w:rFonts w:ascii="Times New Roman" w:hAnsi="Times New Roman"/>
          <w:sz w:val="28"/>
          <w:szCs w:val="28"/>
        </w:rPr>
        <w:t>______</w:t>
      </w:r>
      <w:r w:rsidR="00BD67F2">
        <w:rPr>
          <w:rFonts w:ascii="Times New Roman" w:hAnsi="Times New Roman"/>
          <w:sz w:val="28"/>
          <w:szCs w:val="28"/>
        </w:rPr>
        <w:t>__</w:t>
      </w:r>
      <w:r w:rsidRPr="00025965">
        <w:rPr>
          <w:rFonts w:ascii="Times New Roman" w:hAnsi="Times New Roman"/>
          <w:sz w:val="28"/>
          <w:szCs w:val="28"/>
        </w:rPr>
        <w:t xml:space="preserve">     </w:t>
      </w:r>
      <w:r w:rsidR="00BD67F2">
        <w:rPr>
          <w:rFonts w:ascii="Times New Roman" w:hAnsi="Times New Roman"/>
          <w:sz w:val="28"/>
          <w:szCs w:val="28"/>
        </w:rPr>
        <w:t xml:space="preserve"> </w:t>
      </w:r>
      <w:r w:rsidR="002508B1">
        <w:rPr>
          <w:rFonts w:ascii="Times New Roman" w:hAnsi="Times New Roman"/>
          <w:sz w:val="28"/>
          <w:szCs w:val="28"/>
        </w:rPr>
        <w:t xml:space="preserve">      </w:t>
      </w:r>
      <w:r w:rsidR="00BD67F2">
        <w:rPr>
          <w:rFonts w:ascii="Times New Roman" w:hAnsi="Times New Roman"/>
          <w:sz w:val="28"/>
          <w:szCs w:val="28"/>
        </w:rPr>
        <w:t>______________</w:t>
      </w:r>
    </w:p>
    <w:p w:rsidR="00B52A03" w:rsidRPr="00025965" w:rsidRDefault="00B52A03" w:rsidP="00B52A03">
      <w:pPr>
        <w:spacing w:after="0" w:line="240" w:lineRule="auto"/>
        <w:jc w:val="both"/>
        <w:rPr>
          <w:rFonts w:ascii="Times New Roman" w:hAnsi="Times New Roman"/>
          <w:sz w:val="28"/>
          <w:szCs w:val="28"/>
          <w:vertAlign w:val="superscript"/>
        </w:rPr>
      </w:pPr>
      <w:r w:rsidRPr="00025965">
        <w:rPr>
          <w:rFonts w:ascii="Times New Roman" w:hAnsi="Times New Roman"/>
          <w:sz w:val="28"/>
          <w:szCs w:val="28"/>
          <w:vertAlign w:val="superscript"/>
        </w:rPr>
        <w:t xml:space="preserve">                                                     </w:t>
      </w:r>
      <w:r w:rsidR="00BD67F2">
        <w:rPr>
          <w:rFonts w:ascii="Times New Roman" w:hAnsi="Times New Roman"/>
          <w:sz w:val="28"/>
          <w:szCs w:val="28"/>
          <w:vertAlign w:val="superscript"/>
        </w:rPr>
        <w:t xml:space="preserve">             </w:t>
      </w:r>
      <w:r w:rsidRPr="00025965">
        <w:rPr>
          <w:rFonts w:ascii="Times New Roman" w:hAnsi="Times New Roman"/>
          <w:sz w:val="28"/>
          <w:szCs w:val="28"/>
          <w:vertAlign w:val="superscript"/>
        </w:rPr>
        <w:t xml:space="preserve"> дата                         </w:t>
      </w:r>
      <w:r w:rsidR="0040765F" w:rsidRPr="00025965">
        <w:rPr>
          <w:rFonts w:ascii="Times New Roman" w:hAnsi="Times New Roman"/>
          <w:sz w:val="28"/>
          <w:szCs w:val="28"/>
          <w:vertAlign w:val="superscript"/>
        </w:rPr>
        <w:t xml:space="preserve">          </w:t>
      </w:r>
      <w:r w:rsidRPr="00025965">
        <w:rPr>
          <w:rFonts w:ascii="Times New Roman" w:hAnsi="Times New Roman"/>
          <w:sz w:val="28"/>
          <w:szCs w:val="28"/>
          <w:vertAlign w:val="superscript"/>
        </w:rPr>
        <w:t xml:space="preserve">    оценка (зачет/незачет)</w:t>
      </w:r>
      <w:r w:rsidRPr="00025965">
        <w:rPr>
          <w:rFonts w:ascii="Times New Roman" w:hAnsi="Times New Roman"/>
          <w:sz w:val="28"/>
          <w:szCs w:val="28"/>
          <w:vertAlign w:val="superscript"/>
        </w:rPr>
        <w:tab/>
        <w:t xml:space="preserve">           </w:t>
      </w:r>
      <w:r w:rsidR="0040765F" w:rsidRPr="00025965">
        <w:rPr>
          <w:rFonts w:ascii="Times New Roman" w:hAnsi="Times New Roman"/>
          <w:sz w:val="28"/>
          <w:szCs w:val="28"/>
          <w:vertAlign w:val="superscript"/>
        </w:rPr>
        <w:t xml:space="preserve">                  </w:t>
      </w:r>
      <w:r w:rsidR="00BD67F2">
        <w:rPr>
          <w:rFonts w:ascii="Times New Roman" w:hAnsi="Times New Roman"/>
          <w:sz w:val="28"/>
          <w:szCs w:val="28"/>
          <w:vertAlign w:val="superscript"/>
        </w:rPr>
        <w:t xml:space="preserve">   </w:t>
      </w:r>
      <w:r w:rsidRPr="00025965">
        <w:rPr>
          <w:rFonts w:ascii="Times New Roman" w:hAnsi="Times New Roman"/>
          <w:sz w:val="28"/>
          <w:szCs w:val="28"/>
          <w:vertAlign w:val="superscript"/>
        </w:rPr>
        <w:t>подпись</w:t>
      </w:r>
    </w:p>
    <w:p w:rsidR="00B52A03" w:rsidRPr="00025965" w:rsidRDefault="00B52A03" w:rsidP="00B52A03">
      <w:pPr>
        <w:spacing w:after="0" w:line="240" w:lineRule="auto"/>
        <w:jc w:val="center"/>
        <w:rPr>
          <w:rFonts w:ascii="Times New Roman" w:hAnsi="Times New Roman"/>
          <w:sz w:val="28"/>
          <w:szCs w:val="28"/>
        </w:rPr>
      </w:pPr>
    </w:p>
    <w:p w:rsidR="00B52A03" w:rsidRDefault="00B52A03" w:rsidP="00BD67F2">
      <w:pPr>
        <w:spacing w:after="0" w:line="240" w:lineRule="auto"/>
        <w:rPr>
          <w:rFonts w:ascii="Times New Roman" w:hAnsi="Times New Roman"/>
          <w:sz w:val="28"/>
          <w:szCs w:val="28"/>
        </w:rPr>
      </w:pPr>
    </w:p>
    <w:p w:rsidR="0040765F" w:rsidRDefault="0040765F" w:rsidP="00025965">
      <w:pPr>
        <w:spacing w:after="0" w:line="240" w:lineRule="auto"/>
        <w:rPr>
          <w:rFonts w:ascii="Times New Roman" w:hAnsi="Times New Roman"/>
          <w:sz w:val="28"/>
          <w:szCs w:val="28"/>
        </w:rPr>
      </w:pPr>
    </w:p>
    <w:p w:rsidR="0031099C" w:rsidRPr="00025965" w:rsidRDefault="0031099C" w:rsidP="00025965">
      <w:pPr>
        <w:spacing w:after="0" w:line="240" w:lineRule="auto"/>
        <w:rPr>
          <w:rFonts w:ascii="Times New Roman" w:hAnsi="Times New Roman"/>
          <w:sz w:val="28"/>
          <w:szCs w:val="28"/>
        </w:rPr>
      </w:pPr>
    </w:p>
    <w:p w:rsidR="00B52A03" w:rsidRPr="00025965" w:rsidRDefault="00B52A03" w:rsidP="002508B1">
      <w:pPr>
        <w:spacing w:after="0" w:line="240" w:lineRule="auto"/>
        <w:jc w:val="center"/>
        <w:rPr>
          <w:rFonts w:ascii="Times New Roman" w:hAnsi="Times New Roman"/>
          <w:sz w:val="28"/>
          <w:szCs w:val="28"/>
        </w:rPr>
      </w:pPr>
      <w:r w:rsidRPr="00025965">
        <w:rPr>
          <w:rFonts w:ascii="Times New Roman" w:hAnsi="Times New Roman"/>
          <w:sz w:val="28"/>
          <w:szCs w:val="28"/>
        </w:rPr>
        <w:t>Ростов-на-Дону</w:t>
      </w:r>
    </w:p>
    <w:p w:rsidR="003A1F16" w:rsidRPr="000250F5" w:rsidRDefault="00B52A03" w:rsidP="000250F5">
      <w:pPr>
        <w:spacing w:after="0" w:line="240" w:lineRule="auto"/>
        <w:jc w:val="center"/>
        <w:rPr>
          <w:rFonts w:ascii="Times New Roman" w:hAnsi="Times New Roman"/>
          <w:sz w:val="28"/>
          <w:szCs w:val="28"/>
        </w:rPr>
      </w:pPr>
      <w:r w:rsidRPr="00025965">
        <w:rPr>
          <w:rFonts w:ascii="Times New Roman" w:hAnsi="Times New Roman"/>
          <w:sz w:val="28"/>
          <w:szCs w:val="28"/>
        </w:rPr>
        <w:t>20</w:t>
      </w:r>
      <w:r w:rsidR="0031099C">
        <w:rPr>
          <w:rFonts w:ascii="Times New Roman" w:hAnsi="Times New Roman"/>
          <w:sz w:val="28"/>
          <w:szCs w:val="28"/>
        </w:rPr>
        <w:t>2</w:t>
      </w:r>
      <w:r w:rsidR="0030445D">
        <w:rPr>
          <w:rFonts w:ascii="Times New Roman" w:hAnsi="Times New Roman"/>
          <w:sz w:val="28"/>
          <w:szCs w:val="28"/>
        </w:rPr>
        <w:t>4</w:t>
      </w:r>
      <w:r w:rsidR="003C3CC5">
        <w:rPr>
          <w:rFonts w:ascii="Times New Roman" w:hAnsi="Times New Roman"/>
          <w:sz w:val="28"/>
          <w:szCs w:val="28"/>
        </w:rPr>
        <w:t xml:space="preserve"> </w:t>
      </w:r>
    </w:p>
    <w:p w:rsidR="00EB5E9C" w:rsidRPr="00EB5E9C" w:rsidRDefault="00EB5E9C" w:rsidP="00EB5E9C">
      <w:pPr>
        <w:spacing w:after="0" w:line="311" w:lineRule="exact"/>
        <w:rPr>
          <w:rFonts w:ascii="Calibri" w:eastAsia="Times New Roman" w:hAnsi="Calibri" w:cs="Times New Roman"/>
          <w:sz w:val="28"/>
          <w:szCs w:val="28"/>
          <w:lang w:eastAsia="en-US"/>
        </w:rPr>
      </w:pPr>
    </w:p>
    <w:p w:rsidR="00EB5E9C" w:rsidRDefault="00EB5E9C" w:rsidP="00EB5E9C">
      <w:pPr>
        <w:spacing w:after="0" w:line="326" w:lineRule="exact"/>
        <w:jc w:val="center"/>
        <w:rPr>
          <w:rFonts w:ascii="Times New Roman" w:eastAsia="Times New Roman" w:hAnsi="Times New Roman" w:cs="Times New Roman"/>
          <w:b/>
          <w:sz w:val="28"/>
          <w:szCs w:val="28"/>
          <w:lang w:eastAsia="en-US"/>
        </w:rPr>
      </w:pPr>
      <w:r w:rsidRPr="00EB5E9C">
        <w:rPr>
          <w:rFonts w:ascii="Times New Roman" w:eastAsia="Times New Roman" w:hAnsi="Times New Roman" w:cs="Times New Roman"/>
          <w:b/>
          <w:sz w:val="28"/>
          <w:szCs w:val="28"/>
          <w:lang w:eastAsia="en-US"/>
        </w:rPr>
        <w:lastRenderedPageBreak/>
        <w:t>Вариант № ___</w:t>
      </w:r>
    </w:p>
    <w:p w:rsidR="00EB5E9C" w:rsidRDefault="00EB5E9C" w:rsidP="00EB5E9C">
      <w:pPr>
        <w:spacing w:after="0" w:line="326" w:lineRule="exact"/>
        <w:jc w:val="center"/>
        <w:rPr>
          <w:rFonts w:ascii="Times New Roman" w:eastAsia="Times New Roman" w:hAnsi="Times New Roman" w:cs="Times New Roman"/>
          <w:b/>
          <w:sz w:val="28"/>
          <w:szCs w:val="28"/>
          <w:lang w:eastAsia="en-US"/>
        </w:rPr>
      </w:pPr>
    </w:p>
    <w:p w:rsidR="00EB5E9C" w:rsidRPr="00EB5E9C" w:rsidRDefault="00EB5E9C" w:rsidP="00EB5E9C">
      <w:pPr>
        <w:spacing w:after="0" w:line="326" w:lineRule="exact"/>
        <w:jc w:val="center"/>
        <w:rPr>
          <w:rFonts w:ascii="Times New Roman" w:eastAsia="Times New Roman" w:hAnsi="Times New Roman" w:cs="Times New Roman"/>
          <w:b/>
          <w:sz w:val="28"/>
          <w:szCs w:val="28"/>
          <w:lang w:eastAsia="en-US"/>
        </w:rPr>
      </w:pPr>
    </w:p>
    <w:p w:rsidR="00EB5E9C" w:rsidRPr="00EB5E9C" w:rsidRDefault="00EB5E9C" w:rsidP="00EB5E9C">
      <w:pPr>
        <w:numPr>
          <w:ilvl w:val="0"/>
          <w:numId w:val="39"/>
        </w:numPr>
        <w:tabs>
          <w:tab w:val="left" w:pos="980"/>
        </w:tabs>
        <w:spacing w:after="0" w:line="317" w:lineRule="auto"/>
        <w:ind w:right="8" w:firstLine="567"/>
        <w:jc w:val="both"/>
        <w:rPr>
          <w:rFonts w:ascii="Times" w:eastAsia="Calibri" w:hAnsi="Times" w:cs="Calibri"/>
          <w:sz w:val="28"/>
          <w:szCs w:val="28"/>
          <w:lang w:eastAsia="en-US"/>
        </w:rPr>
      </w:pPr>
      <w:r w:rsidRPr="00EB5E9C">
        <w:rPr>
          <w:rFonts w:ascii="Times New Roman" w:eastAsia="Calibri" w:hAnsi="Times New Roman" w:cs="Times New Roman"/>
          <w:sz w:val="28"/>
          <w:szCs w:val="28"/>
          <w:lang w:eastAsia="en-US"/>
        </w:rPr>
        <w:t>Понятие</w:t>
      </w:r>
      <w:r w:rsidRPr="00EB5E9C">
        <w:rPr>
          <w:rFonts w:ascii="Times" w:eastAsia="Calibri" w:hAnsi="Times" w:cs="Calibri"/>
          <w:sz w:val="28"/>
          <w:szCs w:val="28"/>
          <w:lang w:eastAsia="en-US"/>
        </w:rPr>
        <w:t xml:space="preserve"> </w:t>
      </w:r>
      <w:r w:rsidRPr="00EB5E9C">
        <w:rPr>
          <w:rFonts w:ascii="Times New Roman" w:eastAsia="Calibri" w:hAnsi="Times New Roman" w:cs="Times New Roman"/>
          <w:sz w:val="28"/>
          <w:szCs w:val="28"/>
          <w:lang w:eastAsia="en-US"/>
        </w:rPr>
        <w:t>трудового</w:t>
      </w:r>
      <w:r w:rsidRPr="00EB5E9C">
        <w:rPr>
          <w:rFonts w:ascii="Times" w:eastAsia="Calibri" w:hAnsi="Times" w:cs="Calibri"/>
          <w:sz w:val="28"/>
          <w:szCs w:val="28"/>
          <w:lang w:eastAsia="en-US"/>
        </w:rPr>
        <w:t xml:space="preserve"> </w:t>
      </w:r>
      <w:r w:rsidRPr="00EB5E9C">
        <w:rPr>
          <w:rFonts w:ascii="Times New Roman" w:eastAsia="Calibri" w:hAnsi="Times New Roman" w:cs="Times New Roman"/>
          <w:sz w:val="28"/>
          <w:szCs w:val="28"/>
          <w:lang w:eastAsia="en-US"/>
        </w:rPr>
        <w:t>договора</w:t>
      </w:r>
      <w:r w:rsidRPr="00EB5E9C">
        <w:rPr>
          <w:rFonts w:ascii="Times" w:eastAsia="Calibri" w:hAnsi="Times" w:cs="Calibri"/>
          <w:sz w:val="28"/>
          <w:szCs w:val="28"/>
          <w:lang w:eastAsia="en-US"/>
        </w:rPr>
        <w:t xml:space="preserve">. </w:t>
      </w:r>
      <w:r w:rsidRPr="00EB5E9C">
        <w:rPr>
          <w:rFonts w:ascii="Times New Roman" w:eastAsia="Calibri" w:hAnsi="Times New Roman" w:cs="Times New Roman"/>
          <w:sz w:val="28"/>
          <w:szCs w:val="28"/>
          <w:lang w:eastAsia="en-US"/>
        </w:rPr>
        <w:t>Отличие</w:t>
      </w:r>
      <w:r w:rsidRPr="00EB5E9C">
        <w:rPr>
          <w:rFonts w:ascii="Times" w:eastAsia="Calibri" w:hAnsi="Times" w:cs="Calibri"/>
          <w:sz w:val="28"/>
          <w:szCs w:val="28"/>
          <w:lang w:eastAsia="en-US"/>
        </w:rPr>
        <w:t xml:space="preserve"> </w:t>
      </w:r>
      <w:r w:rsidRPr="00EB5E9C">
        <w:rPr>
          <w:rFonts w:ascii="Times New Roman" w:eastAsia="Calibri" w:hAnsi="Times New Roman" w:cs="Times New Roman"/>
          <w:sz w:val="28"/>
          <w:szCs w:val="28"/>
          <w:lang w:eastAsia="en-US"/>
        </w:rPr>
        <w:t>трудового</w:t>
      </w:r>
      <w:r w:rsidRPr="00EB5E9C">
        <w:rPr>
          <w:rFonts w:ascii="Times" w:eastAsia="Calibri" w:hAnsi="Times" w:cs="Calibri"/>
          <w:sz w:val="28"/>
          <w:szCs w:val="28"/>
          <w:lang w:eastAsia="en-US"/>
        </w:rPr>
        <w:t xml:space="preserve"> </w:t>
      </w:r>
      <w:r w:rsidRPr="00EB5E9C">
        <w:rPr>
          <w:rFonts w:ascii="Times New Roman" w:eastAsia="Calibri" w:hAnsi="Times New Roman" w:cs="Times New Roman"/>
          <w:sz w:val="28"/>
          <w:szCs w:val="28"/>
          <w:lang w:eastAsia="en-US"/>
        </w:rPr>
        <w:t>договора</w:t>
      </w:r>
      <w:r w:rsidRPr="00EB5E9C">
        <w:rPr>
          <w:rFonts w:ascii="Times" w:eastAsia="Calibri" w:hAnsi="Times" w:cs="Calibri"/>
          <w:sz w:val="28"/>
          <w:szCs w:val="28"/>
          <w:lang w:eastAsia="en-US"/>
        </w:rPr>
        <w:t xml:space="preserve"> </w:t>
      </w:r>
      <w:r w:rsidRPr="00EB5E9C">
        <w:rPr>
          <w:rFonts w:ascii="Times New Roman" w:eastAsia="Calibri" w:hAnsi="Times New Roman" w:cs="Times New Roman"/>
          <w:sz w:val="28"/>
          <w:szCs w:val="28"/>
          <w:lang w:eastAsia="en-US"/>
        </w:rPr>
        <w:t>от</w:t>
      </w:r>
      <w:r w:rsidRPr="00EB5E9C">
        <w:rPr>
          <w:rFonts w:ascii="Times" w:eastAsia="Calibri" w:hAnsi="Times" w:cs="Calibri"/>
          <w:sz w:val="28"/>
          <w:szCs w:val="28"/>
          <w:lang w:eastAsia="en-US"/>
        </w:rPr>
        <w:t xml:space="preserve"> </w:t>
      </w:r>
      <w:r w:rsidRPr="00EB5E9C">
        <w:rPr>
          <w:rFonts w:ascii="Times New Roman" w:eastAsia="Calibri" w:hAnsi="Times New Roman" w:cs="Times New Roman"/>
          <w:sz w:val="28"/>
          <w:szCs w:val="28"/>
          <w:lang w:eastAsia="en-US"/>
        </w:rPr>
        <w:t>гражданско</w:t>
      </w:r>
      <w:r w:rsidRPr="00EB5E9C">
        <w:rPr>
          <w:rFonts w:ascii="Times" w:eastAsia="Calibri" w:hAnsi="Times" w:cs="Calibri"/>
          <w:sz w:val="28"/>
          <w:szCs w:val="28"/>
          <w:lang w:eastAsia="en-US"/>
        </w:rPr>
        <w:t>-</w:t>
      </w:r>
      <w:r w:rsidRPr="00EB5E9C">
        <w:rPr>
          <w:rFonts w:ascii="Times New Roman" w:eastAsia="Calibri" w:hAnsi="Times New Roman" w:cs="Times New Roman"/>
          <w:sz w:val="28"/>
          <w:szCs w:val="28"/>
          <w:lang w:eastAsia="en-US"/>
        </w:rPr>
        <w:t>правовых</w:t>
      </w:r>
      <w:r w:rsidRPr="00EB5E9C">
        <w:rPr>
          <w:rFonts w:ascii="Times" w:eastAsia="Calibri" w:hAnsi="Times" w:cs="Calibri"/>
          <w:sz w:val="28"/>
          <w:szCs w:val="28"/>
          <w:lang w:eastAsia="en-US"/>
        </w:rPr>
        <w:t xml:space="preserve"> </w:t>
      </w:r>
      <w:r w:rsidRPr="00EB5E9C">
        <w:rPr>
          <w:rFonts w:ascii="Times New Roman" w:eastAsia="Calibri" w:hAnsi="Times New Roman" w:cs="Times New Roman"/>
          <w:sz w:val="28"/>
          <w:szCs w:val="28"/>
          <w:lang w:eastAsia="en-US"/>
        </w:rPr>
        <w:t>договоров</w:t>
      </w:r>
    </w:p>
    <w:p w:rsidR="00EB5E9C" w:rsidRPr="00EB5E9C" w:rsidRDefault="00EB5E9C" w:rsidP="00EB5E9C">
      <w:pPr>
        <w:spacing w:after="0" w:line="121" w:lineRule="exact"/>
        <w:ind w:firstLine="567"/>
        <w:rPr>
          <w:rFonts w:ascii="Times" w:eastAsia="Calibri" w:hAnsi="Times" w:cs="Calibri"/>
          <w:sz w:val="28"/>
          <w:szCs w:val="28"/>
          <w:lang w:eastAsia="en-US"/>
        </w:rPr>
      </w:pPr>
    </w:p>
    <w:p w:rsidR="00EB5E9C" w:rsidRPr="00EB5E9C" w:rsidRDefault="00EB5E9C" w:rsidP="00EB5E9C">
      <w:pPr>
        <w:numPr>
          <w:ilvl w:val="0"/>
          <w:numId w:val="39"/>
        </w:numPr>
        <w:tabs>
          <w:tab w:val="left" w:pos="980"/>
        </w:tabs>
        <w:spacing w:after="0" w:line="317" w:lineRule="auto"/>
        <w:ind w:right="8" w:firstLine="567"/>
        <w:jc w:val="both"/>
        <w:rPr>
          <w:rFonts w:ascii="Times" w:eastAsia="Calibri" w:hAnsi="Times" w:cs="Calibri"/>
          <w:sz w:val="28"/>
          <w:szCs w:val="28"/>
          <w:lang w:eastAsia="en-US"/>
        </w:rPr>
      </w:pPr>
      <w:r w:rsidRPr="00EB5E9C">
        <w:rPr>
          <w:rFonts w:ascii="Times New Roman" w:eastAsia="Calibri" w:hAnsi="Times New Roman" w:cs="Times New Roman"/>
          <w:sz w:val="28"/>
          <w:szCs w:val="28"/>
          <w:lang w:eastAsia="en-US"/>
        </w:rPr>
        <w:t>Понятие</w:t>
      </w:r>
      <w:r w:rsidRPr="00EB5E9C">
        <w:rPr>
          <w:rFonts w:ascii="Times" w:eastAsia="Calibri" w:hAnsi="Times" w:cs="Calibri"/>
          <w:sz w:val="28"/>
          <w:szCs w:val="28"/>
          <w:lang w:eastAsia="en-US"/>
        </w:rPr>
        <w:t xml:space="preserve"> </w:t>
      </w:r>
      <w:r w:rsidRPr="00EB5E9C">
        <w:rPr>
          <w:rFonts w:ascii="Times New Roman" w:eastAsia="Calibri" w:hAnsi="Times New Roman" w:cs="Times New Roman"/>
          <w:sz w:val="28"/>
          <w:szCs w:val="28"/>
          <w:lang w:eastAsia="en-US"/>
        </w:rPr>
        <w:t>индивидуального</w:t>
      </w:r>
      <w:r w:rsidRPr="00EB5E9C">
        <w:rPr>
          <w:rFonts w:ascii="Times" w:eastAsia="Calibri" w:hAnsi="Times" w:cs="Calibri"/>
          <w:sz w:val="28"/>
          <w:szCs w:val="28"/>
          <w:lang w:eastAsia="en-US"/>
        </w:rPr>
        <w:t xml:space="preserve"> </w:t>
      </w:r>
      <w:r w:rsidRPr="00EB5E9C">
        <w:rPr>
          <w:rFonts w:ascii="Times New Roman" w:eastAsia="Calibri" w:hAnsi="Times New Roman" w:cs="Times New Roman"/>
          <w:sz w:val="28"/>
          <w:szCs w:val="28"/>
          <w:lang w:eastAsia="en-US"/>
        </w:rPr>
        <w:t>трудового</w:t>
      </w:r>
      <w:r w:rsidRPr="00EB5E9C">
        <w:rPr>
          <w:rFonts w:ascii="Times" w:eastAsia="Calibri" w:hAnsi="Times" w:cs="Calibri"/>
          <w:sz w:val="28"/>
          <w:szCs w:val="28"/>
          <w:lang w:eastAsia="en-US"/>
        </w:rPr>
        <w:t xml:space="preserve"> </w:t>
      </w:r>
      <w:r w:rsidRPr="00EB5E9C">
        <w:rPr>
          <w:rFonts w:ascii="Times New Roman" w:eastAsia="Calibri" w:hAnsi="Times New Roman" w:cs="Times New Roman"/>
          <w:sz w:val="28"/>
          <w:szCs w:val="28"/>
          <w:lang w:eastAsia="en-US"/>
        </w:rPr>
        <w:t>спора</w:t>
      </w:r>
      <w:r w:rsidRPr="00EB5E9C">
        <w:rPr>
          <w:rFonts w:ascii="Times" w:eastAsia="Calibri" w:hAnsi="Times" w:cs="Calibri"/>
          <w:sz w:val="28"/>
          <w:szCs w:val="28"/>
          <w:lang w:eastAsia="en-US"/>
        </w:rPr>
        <w:t xml:space="preserve">. </w:t>
      </w:r>
      <w:r w:rsidRPr="00EB5E9C">
        <w:rPr>
          <w:rFonts w:ascii="Times New Roman" w:eastAsia="Calibri" w:hAnsi="Times New Roman" w:cs="Times New Roman"/>
          <w:sz w:val="28"/>
          <w:szCs w:val="28"/>
          <w:lang w:eastAsia="en-US"/>
        </w:rPr>
        <w:t>Органы</w:t>
      </w:r>
      <w:r w:rsidRPr="00EB5E9C">
        <w:rPr>
          <w:rFonts w:ascii="Times" w:eastAsia="Calibri" w:hAnsi="Times" w:cs="Calibri"/>
          <w:sz w:val="28"/>
          <w:szCs w:val="28"/>
          <w:lang w:eastAsia="en-US"/>
        </w:rPr>
        <w:t xml:space="preserve"> </w:t>
      </w:r>
      <w:r w:rsidRPr="00EB5E9C">
        <w:rPr>
          <w:rFonts w:ascii="Times New Roman" w:eastAsia="Calibri" w:hAnsi="Times New Roman" w:cs="Times New Roman"/>
          <w:sz w:val="28"/>
          <w:szCs w:val="28"/>
          <w:lang w:eastAsia="en-US"/>
        </w:rPr>
        <w:t>по</w:t>
      </w:r>
      <w:r w:rsidRPr="00EB5E9C">
        <w:rPr>
          <w:rFonts w:ascii="Times" w:eastAsia="Calibri" w:hAnsi="Times" w:cs="Calibri"/>
          <w:sz w:val="28"/>
          <w:szCs w:val="28"/>
          <w:lang w:eastAsia="en-US"/>
        </w:rPr>
        <w:t xml:space="preserve"> </w:t>
      </w:r>
      <w:r w:rsidRPr="00EB5E9C">
        <w:rPr>
          <w:rFonts w:ascii="Times New Roman" w:eastAsia="Calibri" w:hAnsi="Times New Roman" w:cs="Times New Roman"/>
          <w:sz w:val="28"/>
          <w:szCs w:val="28"/>
          <w:lang w:eastAsia="en-US"/>
        </w:rPr>
        <w:t>рассмотрению</w:t>
      </w:r>
      <w:r w:rsidRPr="00EB5E9C">
        <w:rPr>
          <w:rFonts w:ascii="Times" w:eastAsia="Calibri" w:hAnsi="Times" w:cs="Calibri"/>
          <w:sz w:val="28"/>
          <w:szCs w:val="28"/>
          <w:lang w:eastAsia="en-US"/>
        </w:rPr>
        <w:t xml:space="preserve"> </w:t>
      </w:r>
      <w:r w:rsidRPr="00EB5E9C">
        <w:rPr>
          <w:rFonts w:ascii="Times New Roman" w:eastAsia="Calibri" w:hAnsi="Times New Roman" w:cs="Times New Roman"/>
          <w:sz w:val="28"/>
          <w:szCs w:val="28"/>
          <w:lang w:eastAsia="en-US"/>
        </w:rPr>
        <w:t>индивидуальных</w:t>
      </w:r>
      <w:r w:rsidRPr="00EB5E9C">
        <w:rPr>
          <w:rFonts w:ascii="Times" w:eastAsia="Calibri" w:hAnsi="Times" w:cs="Calibri"/>
          <w:sz w:val="28"/>
          <w:szCs w:val="28"/>
          <w:lang w:eastAsia="en-US"/>
        </w:rPr>
        <w:t xml:space="preserve"> </w:t>
      </w:r>
      <w:r w:rsidRPr="00EB5E9C">
        <w:rPr>
          <w:rFonts w:ascii="Times New Roman" w:eastAsia="Calibri" w:hAnsi="Times New Roman" w:cs="Times New Roman"/>
          <w:sz w:val="28"/>
          <w:szCs w:val="28"/>
          <w:lang w:eastAsia="en-US"/>
        </w:rPr>
        <w:t>трудовых</w:t>
      </w:r>
      <w:r w:rsidRPr="00EB5E9C">
        <w:rPr>
          <w:rFonts w:ascii="Times" w:eastAsia="Calibri" w:hAnsi="Times" w:cs="Calibri"/>
          <w:sz w:val="28"/>
          <w:szCs w:val="28"/>
          <w:lang w:eastAsia="en-US"/>
        </w:rPr>
        <w:t xml:space="preserve"> </w:t>
      </w:r>
      <w:r w:rsidRPr="00EB5E9C">
        <w:rPr>
          <w:rFonts w:ascii="Times New Roman" w:eastAsia="Calibri" w:hAnsi="Times New Roman" w:cs="Times New Roman"/>
          <w:sz w:val="28"/>
          <w:szCs w:val="28"/>
          <w:lang w:eastAsia="en-US"/>
        </w:rPr>
        <w:t>споров</w:t>
      </w:r>
    </w:p>
    <w:p w:rsidR="00EB5E9C" w:rsidRPr="00EB5E9C" w:rsidRDefault="00EB5E9C" w:rsidP="00EB5E9C">
      <w:pPr>
        <w:spacing w:after="0" w:line="60" w:lineRule="exact"/>
        <w:ind w:firstLine="567"/>
        <w:rPr>
          <w:rFonts w:ascii="Times" w:eastAsia="Calibri" w:hAnsi="Times" w:cs="Calibri"/>
          <w:sz w:val="28"/>
          <w:szCs w:val="28"/>
          <w:lang w:eastAsia="en-US"/>
        </w:rPr>
      </w:pPr>
    </w:p>
    <w:p w:rsidR="00EB5E9C" w:rsidRPr="00EB5E9C" w:rsidRDefault="00EB5E9C" w:rsidP="00EB5E9C">
      <w:pPr>
        <w:numPr>
          <w:ilvl w:val="0"/>
          <w:numId w:val="39"/>
        </w:numPr>
        <w:tabs>
          <w:tab w:val="left" w:pos="980"/>
        </w:tabs>
        <w:spacing w:after="0" w:line="240" w:lineRule="auto"/>
        <w:ind w:right="8" w:firstLine="567"/>
        <w:jc w:val="both"/>
        <w:rPr>
          <w:rFonts w:ascii="Times" w:eastAsia="Calibri" w:hAnsi="Times" w:cs="Calibri"/>
          <w:sz w:val="28"/>
          <w:szCs w:val="28"/>
          <w:lang w:val="en-US" w:eastAsia="en-US"/>
        </w:rPr>
      </w:pPr>
      <w:proofErr w:type="spellStart"/>
      <w:r w:rsidRPr="00EB5E9C">
        <w:rPr>
          <w:rFonts w:ascii="Times New Roman" w:eastAsia="Calibri" w:hAnsi="Times New Roman" w:cs="Times New Roman"/>
          <w:sz w:val="28"/>
          <w:szCs w:val="28"/>
          <w:lang w:val="en-US" w:eastAsia="en-US"/>
        </w:rPr>
        <w:t>Задачи</w:t>
      </w:r>
      <w:proofErr w:type="spellEnd"/>
    </w:p>
    <w:p w:rsidR="00EB5E9C" w:rsidRPr="00EB5E9C" w:rsidRDefault="00EB5E9C" w:rsidP="00EB5E9C">
      <w:pPr>
        <w:spacing w:after="0" w:line="338" w:lineRule="exact"/>
        <w:ind w:firstLine="567"/>
        <w:rPr>
          <w:rFonts w:ascii="Times" w:eastAsia="Times New Roman" w:hAnsi="Times" w:cs="Times New Roman"/>
          <w:sz w:val="28"/>
          <w:szCs w:val="28"/>
          <w:lang w:val="en-US" w:eastAsia="en-US"/>
        </w:rPr>
      </w:pPr>
    </w:p>
    <w:p w:rsidR="00EB5E9C" w:rsidRPr="00EB5E9C" w:rsidRDefault="00EB5E9C" w:rsidP="00EB5E9C">
      <w:pPr>
        <w:spacing w:after="0" w:line="200" w:lineRule="exact"/>
        <w:rPr>
          <w:rFonts w:ascii="Times" w:eastAsia="Times New Roman" w:hAnsi="Times" w:cs="Times New Roman"/>
          <w:sz w:val="28"/>
          <w:szCs w:val="28"/>
          <w:lang w:val="en-US" w:eastAsia="en-US"/>
        </w:rPr>
      </w:pPr>
    </w:p>
    <w:p w:rsidR="00EB5E9C" w:rsidRPr="00EB5E9C" w:rsidRDefault="00EB5E9C" w:rsidP="00EB5E9C">
      <w:pPr>
        <w:spacing w:after="0" w:line="349" w:lineRule="exact"/>
        <w:rPr>
          <w:rFonts w:ascii="Times" w:eastAsia="Times New Roman" w:hAnsi="Times" w:cs="Times New Roman"/>
          <w:sz w:val="28"/>
          <w:szCs w:val="28"/>
          <w:lang w:val="en-US"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Default="00EB5E9C" w:rsidP="00EB5E9C">
      <w:pPr>
        <w:spacing w:after="0"/>
        <w:contextualSpacing/>
        <w:jc w:val="both"/>
        <w:rPr>
          <w:rFonts w:ascii="Calibri" w:eastAsia="Times New Roman" w:hAnsi="Calibri" w:cs="Times New Roman"/>
          <w:sz w:val="28"/>
          <w:szCs w:val="28"/>
          <w:lang w:eastAsia="en-US"/>
        </w:rPr>
      </w:pPr>
    </w:p>
    <w:p w:rsidR="00EB5E9C" w:rsidRPr="00EB5E9C" w:rsidRDefault="00EB5E9C" w:rsidP="00EB5E9C">
      <w:pPr>
        <w:spacing w:after="0"/>
        <w:contextualSpacing/>
        <w:jc w:val="both"/>
        <w:rPr>
          <w:rFonts w:ascii="Calibri" w:eastAsia="Times New Roman" w:hAnsi="Calibri" w:cs="Times New Roman"/>
          <w:sz w:val="28"/>
          <w:szCs w:val="28"/>
          <w:lang w:eastAsia="en-US"/>
        </w:rPr>
      </w:pPr>
    </w:p>
    <w:p w:rsidR="00EB5E9C" w:rsidRPr="00EB5E9C" w:rsidRDefault="00EB5E9C" w:rsidP="00EB5E9C">
      <w:pPr>
        <w:spacing w:after="0"/>
        <w:contextualSpacing/>
        <w:jc w:val="both"/>
        <w:rPr>
          <w:rFonts w:ascii="Calibri" w:eastAsia="Times New Roman" w:hAnsi="Calibri" w:cs="Times New Roman"/>
          <w:sz w:val="28"/>
          <w:szCs w:val="28"/>
          <w:lang w:eastAsia="en-US"/>
        </w:rPr>
      </w:pPr>
    </w:p>
    <w:p w:rsidR="00EB5E9C" w:rsidRPr="00EB5E9C" w:rsidRDefault="00EB5E9C" w:rsidP="00EB5E9C">
      <w:pPr>
        <w:numPr>
          <w:ilvl w:val="0"/>
          <w:numId w:val="40"/>
        </w:numPr>
        <w:tabs>
          <w:tab w:val="left" w:pos="980"/>
        </w:tabs>
        <w:spacing w:after="0" w:line="360" w:lineRule="auto"/>
        <w:ind w:right="8" w:firstLine="567"/>
        <w:jc w:val="both"/>
        <w:rPr>
          <w:rFonts w:ascii="Times New Roman" w:eastAsia="Calibri" w:hAnsi="Times New Roman" w:cs="Times New Roman"/>
          <w:b/>
          <w:sz w:val="28"/>
          <w:szCs w:val="28"/>
          <w:lang w:eastAsia="en-US"/>
        </w:rPr>
      </w:pPr>
      <w:r w:rsidRPr="00EB5E9C">
        <w:rPr>
          <w:rFonts w:ascii="Times New Roman" w:eastAsia="Calibri" w:hAnsi="Times New Roman" w:cs="Times New Roman"/>
          <w:b/>
          <w:sz w:val="28"/>
          <w:szCs w:val="28"/>
          <w:lang w:eastAsia="en-US"/>
        </w:rPr>
        <w:lastRenderedPageBreak/>
        <w:t>Понятие трудового договора. Отличие трудового договора от гражданско-правовых договоров</w:t>
      </w:r>
    </w:p>
    <w:p w:rsidR="00EB5E9C" w:rsidRPr="00EB5E9C" w:rsidRDefault="00EB5E9C" w:rsidP="00EB5E9C">
      <w:pPr>
        <w:spacing w:after="0" w:line="360" w:lineRule="auto"/>
        <w:ind w:firstLine="567"/>
        <w:jc w:val="both"/>
        <w:rPr>
          <w:rFonts w:ascii="Times New Roman" w:eastAsia="Calibri" w:hAnsi="Times New Roman" w:cs="Times New Roman"/>
          <w:sz w:val="28"/>
          <w:szCs w:val="28"/>
          <w:lang w:eastAsia="en-US"/>
        </w:rPr>
      </w:pPr>
    </w:p>
    <w:p w:rsidR="00EB5E9C" w:rsidRPr="00EB5E9C" w:rsidRDefault="00EB5E9C" w:rsidP="00EB5E9C">
      <w:pPr>
        <w:spacing w:after="0" w:line="360" w:lineRule="auto"/>
        <w:ind w:firstLine="567"/>
        <w:contextualSpacing/>
        <w:jc w:val="both"/>
        <w:rPr>
          <w:rFonts w:ascii="Times New Roman" w:eastAsia="Times New Roman" w:hAnsi="Times New Roman" w:cs="Times New Roman"/>
          <w:sz w:val="28"/>
          <w:szCs w:val="28"/>
          <w:lang w:eastAsia="en-US"/>
        </w:rPr>
      </w:pPr>
      <w:proofErr w:type="gramStart"/>
      <w:r w:rsidRPr="00EB5E9C">
        <w:rPr>
          <w:rFonts w:ascii="Times New Roman" w:eastAsia="Times New Roman" w:hAnsi="Times New Roman" w:cs="Times New Roman"/>
          <w:sz w:val="28"/>
          <w:szCs w:val="28"/>
          <w:lang w:eastAsia="en-US"/>
        </w:rPr>
        <w:t>Трудовой договор - соглашение между работодателем и работником, в соответствии с которым работодатель обязуется предоставить работнику работу по обусловленной трудовой функции, обеспечить условия труда, предусмотренные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и данным соглашением, своевременно и в полном размере выплачивать работнику заработную плату, а работник обязуется лично выполнять определенную этим</w:t>
      </w:r>
      <w:proofErr w:type="gramEnd"/>
      <w:r w:rsidRPr="00EB5E9C">
        <w:rPr>
          <w:rFonts w:ascii="Times New Roman" w:eastAsia="Times New Roman" w:hAnsi="Times New Roman" w:cs="Times New Roman"/>
          <w:sz w:val="28"/>
          <w:szCs w:val="28"/>
          <w:lang w:eastAsia="en-US"/>
        </w:rPr>
        <w:t xml:space="preserve"> соглашением трудовую функцию, соблюдать правила внутреннего трудового распорядка, действующие у данного работодателя. </w:t>
      </w:r>
    </w:p>
    <w:p w:rsidR="00EB5E9C" w:rsidRPr="00EB5E9C" w:rsidRDefault="00EB5E9C" w:rsidP="00EB5E9C">
      <w:pPr>
        <w:spacing w:after="0" w:line="360" w:lineRule="auto"/>
        <w:ind w:firstLine="567"/>
        <w:contextualSpacing/>
        <w:jc w:val="both"/>
        <w:rPr>
          <w:rFonts w:ascii="Times New Roman" w:eastAsia="Times New Roman" w:hAnsi="Times New Roman" w:cs="Times New Roman"/>
          <w:sz w:val="28"/>
          <w:szCs w:val="28"/>
          <w:lang w:eastAsia="en-US"/>
        </w:rPr>
      </w:pPr>
      <w:r w:rsidRPr="00EB5E9C">
        <w:rPr>
          <w:rFonts w:ascii="Times New Roman" w:eastAsia="Times New Roman" w:hAnsi="Times New Roman" w:cs="Times New Roman"/>
          <w:sz w:val="28"/>
          <w:szCs w:val="28"/>
          <w:lang w:eastAsia="en-US"/>
        </w:rPr>
        <w:t xml:space="preserve">Ст. 56 ТК РФ дается определение </w:t>
      </w:r>
      <w:r w:rsidRPr="00EB5E9C">
        <w:rPr>
          <w:rFonts w:ascii="Times New Roman" w:eastAsia="Times New Roman" w:hAnsi="Times New Roman" w:cs="Times New Roman"/>
          <w:b/>
          <w:bCs/>
          <w:sz w:val="28"/>
          <w:szCs w:val="28"/>
          <w:lang w:eastAsia="en-US"/>
        </w:rPr>
        <w:t>трудового договора.</w:t>
      </w:r>
      <w:r w:rsidRPr="00EB5E9C">
        <w:rPr>
          <w:rFonts w:ascii="Times New Roman" w:eastAsia="Times New Roman" w:hAnsi="Times New Roman" w:cs="Times New Roman"/>
          <w:sz w:val="28"/>
          <w:szCs w:val="28"/>
          <w:lang w:eastAsia="en-US"/>
        </w:rPr>
        <w:t xml:space="preserve"> Это соглашение между работодателем и работником, в соответствии с которым работодатель обязуется предоставить работнику работу по обусловленной трудовой функции, обеспечить условия труда, предусмотренные Трудовым кодексом РФ</w:t>
      </w:r>
      <w:proofErr w:type="gramStart"/>
      <w:r w:rsidRPr="00EB5E9C">
        <w:rPr>
          <w:rFonts w:ascii="Times New Roman" w:eastAsia="Times New Roman" w:hAnsi="Times New Roman" w:cs="Times New Roman"/>
          <w:sz w:val="28"/>
          <w:szCs w:val="28"/>
          <w:lang w:eastAsia="en-US"/>
        </w:rPr>
        <w:t>.</w:t>
      </w:r>
      <w:proofErr w:type="gramEnd"/>
      <w:r w:rsidRPr="00EB5E9C">
        <w:rPr>
          <w:rFonts w:ascii="Times New Roman" w:eastAsia="Times New Roman" w:hAnsi="Times New Roman" w:cs="Times New Roman"/>
          <w:sz w:val="28"/>
          <w:szCs w:val="28"/>
          <w:lang w:eastAsia="en-US"/>
        </w:rPr>
        <w:t xml:space="preserve"> </w:t>
      </w:r>
      <w:proofErr w:type="gramStart"/>
      <w:r w:rsidRPr="00EB5E9C">
        <w:rPr>
          <w:rFonts w:ascii="Times New Roman" w:eastAsia="Times New Roman" w:hAnsi="Times New Roman" w:cs="Times New Roman"/>
          <w:sz w:val="28"/>
          <w:szCs w:val="28"/>
          <w:lang w:eastAsia="en-US"/>
        </w:rPr>
        <w:t>з</w:t>
      </w:r>
      <w:proofErr w:type="gramEnd"/>
      <w:r w:rsidRPr="00EB5E9C">
        <w:rPr>
          <w:rFonts w:ascii="Times New Roman" w:eastAsia="Times New Roman" w:hAnsi="Times New Roman" w:cs="Times New Roman"/>
          <w:sz w:val="28"/>
          <w:szCs w:val="28"/>
          <w:lang w:eastAsia="en-US"/>
        </w:rPr>
        <w:t xml:space="preserve">аконами и иными нормативными правовыми актами, содержащими нормы трудового права, коллективным договором, соглашениями, локальными нормативными актами и данным соглашением, своевременно и в полном размере выплачивать работнику заработную плату, а работник обязуется лично выполнять определенную этим соглашением трудовую функцию, соблюдать действующие в организации правила внутреннего распорядка. Следует отличать трудовой договор от смежных договоров гражданско-правового характера, связанных с трудом (договоров подряда, поручения, авторского договора, договоров на выполнение научно-исследовательских и опытно-конструкторских работ и т. д.). Несмотря на внешнее сходство, они различаются по следующим признакам: предметом трудового договора является сам труд работника, повседневная трудовая деятельность по </w:t>
      </w:r>
      <w:r w:rsidRPr="00EB5E9C">
        <w:rPr>
          <w:rFonts w:ascii="Times New Roman" w:eastAsia="Times New Roman" w:hAnsi="Times New Roman" w:cs="Times New Roman"/>
          <w:sz w:val="28"/>
          <w:szCs w:val="28"/>
          <w:lang w:eastAsia="en-US"/>
        </w:rPr>
        <w:lastRenderedPageBreak/>
        <w:t>определенной трудовой функции. Предметом же гражданско-правовых договоров выступает уже овеществленный конечный результат труда (изобретение, картина и т. д.), а труд в них лишь способ достижения этого результата, выполнения взятых обязательств; как правило, трудовой договор предполагает личное выполнение работы, запрещается замена работника другим лицом. В гражданско-правовых договорах такая обязанность возникает лишь в силу специального закрепления этого условия в самом договоре или в определенных законодательством случаях для отдельных видов гражданско-правовых договоров; но трудовому договору работник обязан подчиняться в процессе выполнения своей трудовой функции правилам внутреннего трудового распорядка. За нарушение этой обязанности работник может привлекаться к дисциплинарной ответственности. В гражданско-правовых договорах такого условия нет; по трудовому договору работодатель обязан организовать труд работника, создать ему нормальные и безопасные условия труда. По гражданско-правовым договорам работник сам организует работу, выполняет ее на свой риск. Государство способствует устойчивости трудовых договоров, законодательно закрепляя принципы свободы и добровольности волеизъявлений при заключении трудового договора и различные юридические гарантии при приеме, переводе и увольнении, а также запрещая включать в трудовой договор условия, ухудшающие положение работников по сравнению с действующим законодательством.</w:t>
      </w:r>
    </w:p>
    <w:p w:rsidR="00EB5E9C" w:rsidRDefault="00EB5E9C" w:rsidP="00EB5E9C">
      <w:pPr>
        <w:spacing w:after="0" w:line="360" w:lineRule="auto"/>
        <w:ind w:firstLine="567"/>
        <w:contextualSpacing/>
        <w:jc w:val="both"/>
        <w:rPr>
          <w:rFonts w:ascii="Times New Roman" w:eastAsia="Times New Roman" w:hAnsi="Times New Roman" w:cs="Times New Roman"/>
          <w:sz w:val="28"/>
          <w:szCs w:val="28"/>
          <w:lang w:eastAsia="en-US"/>
        </w:rPr>
      </w:pPr>
      <w:r w:rsidRPr="00EB5E9C">
        <w:rPr>
          <w:rFonts w:ascii="Times New Roman" w:eastAsia="Times New Roman" w:hAnsi="Times New Roman" w:cs="Times New Roman"/>
          <w:sz w:val="28"/>
          <w:szCs w:val="28"/>
          <w:lang w:eastAsia="en-US"/>
        </w:rPr>
        <w:t xml:space="preserve">Сторонами трудового договора являются работодатель. Важным фактором, разграничивающим трудовые договоры от гражданско-правовых договоров, является ст. 11 ТК, где подчеркивается, что во всех случаях, когда в судебном порядке установлено, что договором гражданско-правового характера фактически регулируются трудовые отношения между работником работодателем, к таким отношениям применяются положения трудового законодательства. </w:t>
      </w:r>
    </w:p>
    <w:p w:rsidR="00EB5E9C" w:rsidRPr="00EB5E9C" w:rsidRDefault="00EB5E9C" w:rsidP="00EB5E9C">
      <w:pPr>
        <w:spacing w:after="0" w:line="360" w:lineRule="auto"/>
        <w:ind w:right="-259" w:firstLine="567"/>
        <w:contextualSpacing/>
        <w:jc w:val="both"/>
        <w:rPr>
          <w:rFonts w:ascii="Times New Roman" w:eastAsia="Times New Roman" w:hAnsi="Times New Roman" w:cs="Times New Roman"/>
          <w:sz w:val="28"/>
          <w:szCs w:val="28"/>
          <w:lang w:eastAsia="en-US"/>
        </w:rPr>
      </w:pPr>
      <w:r w:rsidRPr="00EB5E9C">
        <w:rPr>
          <w:rFonts w:ascii="Times New Roman" w:eastAsia="Times New Roman" w:hAnsi="Times New Roman" w:cs="Times New Roman"/>
          <w:sz w:val="28"/>
          <w:szCs w:val="28"/>
          <w:lang w:eastAsia="en-US"/>
        </w:rPr>
        <w:lastRenderedPageBreak/>
        <w:t>Т</w:t>
      </w:r>
      <w:r>
        <w:rPr>
          <w:rFonts w:ascii="Times New Roman" w:eastAsia="Times New Roman" w:hAnsi="Times New Roman" w:cs="Times New Roman"/>
          <w:sz w:val="28"/>
          <w:szCs w:val="28"/>
          <w:lang w:eastAsia="en-US"/>
        </w:rPr>
        <w:t>аким образом, т</w:t>
      </w:r>
      <w:r w:rsidRPr="00EB5E9C">
        <w:rPr>
          <w:rFonts w:ascii="Times New Roman" w:eastAsia="Times New Roman" w:hAnsi="Times New Roman" w:cs="Times New Roman"/>
          <w:sz w:val="28"/>
          <w:szCs w:val="28"/>
          <w:lang w:eastAsia="en-US"/>
        </w:rPr>
        <w:t xml:space="preserve">рудовой договор (контракт) является одним из главных оснований возникновения трудовых отношений между работодателем и работником. При этом следует иметь в виду, что принцип свободы трудового договора лежит в основе не только его добровольного заключения, но и дальнейшего существования трудовых отношений. Трудовой договор является ключевым, базовым институтом трудового права как отрасли российского права. Это квинтэссенция правового регулирования взаимоотношений работников с работодателями. Может быть, поэтому именно вокруг трудового договора как одного из основных способов правового </w:t>
      </w:r>
      <w:proofErr w:type="spellStart"/>
      <w:r w:rsidRPr="00EB5E9C">
        <w:rPr>
          <w:rFonts w:ascii="Times New Roman" w:eastAsia="Times New Roman" w:hAnsi="Times New Roman" w:cs="Times New Roman"/>
          <w:sz w:val="28"/>
          <w:szCs w:val="28"/>
          <w:lang w:eastAsia="en-US"/>
        </w:rPr>
        <w:t>опосредования</w:t>
      </w:r>
      <w:proofErr w:type="spellEnd"/>
      <w:r w:rsidRPr="00EB5E9C">
        <w:rPr>
          <w:rFonts w:ascii="Times New Roman" w:eastAsia="Times New Roman" w:hAnsi="Times New Roman" w:cs="Times New Roman"/>
          <w:sz w:val="28"/>
          <w:szCs w:val="28"/>
          <w:lang w:eastAsia="en-US"/>
        </w:rPr>
        <w:t xml:space="preserve"> права граждан на труд, сегодня наслоилось много неясностей. Отчасти это можно понять, так как российское (как и предшествующее советское) трудовое право сформировалось в определенную эпоху и в определенных условиях. То время характеризовалось господством публично-правового регулирования практически во всех сферах человеческой деятельности. Государство в одном лице выступало как законодатель, исполнитель законов, а в сфере труда к тому же оно было практически единственным работодателем. В настоящее время договорный метод воплощается в заключени</w:t>
      </w:r>
      <w:proofErr w:type="gramStart"/>
      <w:r w:rsidRPr="00EB5E9C">
        <w:rPr>
          <w:rFonts w:ascii="Times New Roman" w:eastAsia="Times New Roman" w:hAnsi="Times New Roman" w:cs="Times New Roman"/>
          <w:sz w:val="28"/>
          <w:szCs w:val="28"/>
          <w:lang w:eastAsia="en-US"/>
        </w:rPr>
        <w:t>и</w:t>
      </w:r>
      <w:proofErr w:type="gramEnd"/>
      <w:r w:rsidRPr="00EB5E9C">
        <w:rPr>
          <w:rFonts w:ascii="Times New Roman" w:eastAsia="Times New Roman" w:hAnsi="Times New Roman" w:cs="Times New Roman"/>
          <w:sz w:val="28"/>
          <w:szCs w:val="28"/>
          <w:lang w:eastAsia="en-US"/>
        </w:rPr>
        <w:t xml:space="preserve"> коллективных договоров работников организации, филиала, представительства с работодателем; коллективных соглашений, в число участников которых наряду с работниками и работодателями на уровнях Российской Федерации, субъекта Российской Федерации, территории, отрасли, профессии входят органы исполнительной власти и местного самоуправления. Указанные договоры и соглашения регулируют социально-трудовые отношения работников и работодателей.</w:t>
      </w:r>
    </w:p>
    <w:p w:rsidR="00EB5E9C" w:rsidRDefault="00EB5E9C" w:rsidP="00EB5E9C">
      <w:pPr>
        <w:spacing w:after="0" w:line="360" w:lineRule="auto"/>
        <w:ind w:firstLine="567"/>
        <w:contextualSpacing/>
        <w:jc w:val="both"/>
        <w:rPr>
          <w:rFonts w:ascii="Times New Roman" w:eastAsia="Times New Roman" w:hAnsi="Times New Roman" w:cs="Times New Roman"/>
          <w:sz w:val="28"/>
          <w:szCs w:val="28"/>
          <w:lang w:eastAsia="en-US"/>
        </w:rPr>
      </w:pPr>
    </w:p>
    <w:p w:rsidR="00EB5E9C" w:rsidRPr="00EB5E9C" w:rsidRDefault="00EB5E9C" w:rsidP="00EB5E9C">
      <w:pPr>
        <w:tabs>
          <w:tab w:val="left" w:pos="980"/>
        </w:tabs>
        <w:spacing w:after="0" w:line="317" w:lineRule="auto"/>
        <w:ind w:right="8" w:firstLine="567"/>
        <w:jc w:val="center"/>
        <w:rPr>
          <w:rFonts w:ascii="Times" w:eastAsia="Calibri" w:hAnsi="Times" w:cs="Calibri"/>
          <w:b/>
          <w:sz w:val="28"/>
          <w:szCs w:val="28"/>
          <w:lang w:eastAsia="en-US"/>
        </w:rPr>
      </w:pPr>
      <w:r w:rsidRPr="00EB5E9C">
        <w:rPr>
          <w:rFonts w:ascii="Times New Roman" w:eastAsia="Calibri" w:hAnsi="Times New Roman" w:cs="Times New Roman"/>
          <w:b/>
          <w:sz w:val="28"/>
          <w:szCs w:val="28"/>
          <w:lang w:eastAsia="en-US"/>
        </w:rPr>
        <w:t>2. Понятие</w:t>
      </w:r>
      <w:r w:rsidRPr="00EB5E9C">
        <w:rPr>
          <w:rFonts w:ascii="Times" w:eastAsia="Calibri" w:hAnsi="Times" w:cs="Calibri"/>
          <w:b/>
          <w:sz w:val="28"/>
          <w:szCs w:val="28"/>
          <w:lang w:eastAsia="en-US"/>
        </w:rPr>
        <w:t xml:space="preserve"> </w:t>
      </w:r>
      <w:r w:rsidRPr="00EB5E9C">
        <w:rPr>
          <w:rFonts w:ascii="Times New Roman" w:eastAsia="Calibri" w:hAnsi="Times New Roman" w:cs="Times New Roman"/>
          <w:b/>
          <w:sz w:val="28"/>
          <w:szCs w:val="28"/>
          <w:lang w:eastAsia="en-US"/>
        </w:rPr>
        <w:t>индивидуального</w:t>
      </w:r>
      <w:r w:rsidRPr="00EB5E9C">
        <w:rPr>
          <w:rFonts w:ascii="Times" w:eastAsia="Calibri" w:hAnsi="Times" w:cs="Calibri"/>
          <w:b/>
          <w:sz w:val="28"/>
          <w:szCs w:val="28"/>
          <w:lang w:eastAsia="en-US"/>
        </w:rPr>
        <w:t xml:space="preserve"> </w:t>
      </w:r>
      <w:r w:rsidRPr="00EB5E9C">
        <w:rPr>
          <w:rFonts w:ascii="Times New Roman" w:eastAsia="Calibri" w:hAnsi="Times New Roman" w:cs="Times New Roman"/>
          <w:b/>
          <w:sz w:val="28"/>
          <w:szCs w:val="28"/>
          <w:lang w:eastAsia="en-US"/>
        </w:rPr>
        <w:t>трудового</w:t>
      </w:r>
      <w:r w:rsidRPr="00EB5E9C">
        <w:rPr>
          <w:rFonts w:ascii="Times" w:eastAsia="Calibri" w:hAnsi="Times" w:cs="Calibri"/>
          <w:b/>
          <w:sz w:val="28"/>
          <w:szCs w:val="28"/>
          <w:lang w:eastAsia="en-US"/>
        </w:rPr>
        <w:t xml:space="preserve"> </w:t>
      </w:r>
      <w:r w:rsidRPr="00EB5E9C">
        <w:rPr>
          <w:rFonts w:ascii="Times New Roman" w:eastAsia="Calibri" w:hAnsi="Times New Roman" w:cs="Times New Roman"/>
          <w:b/>
          <w:sz w:val="28"/>
          <w:szCs w:val="28"/>
          <w:lang w:eastAsia="en-US"/>
        </w:rPr>
        <w:t>спора</w:t>
      </w:r>
      <w:r w:rsidRPr="00EB5E9C">
        <w:rPr>
          <w:rFonts w:ascii="Times" w:eastAsia="Calibri" w:hAnsi="Times" w:cs="Calibri"/>
          <w:b/>
          <w:sz w:val="28"/>
          <w:szCs w:val="28"/>
          <w:lang w:eastAsia="en-US"/>
        </w:rPr>
        <w:t xml:space="preserve">. </w:t>
      </w:r>
      <w:r w:rsidRPr="00EB5E9C">
        <w:rPr>
          <w:rFonts w:ascii="Times New Roman" w:eastAsia="Calibri" w:hAnsi="Times New Roman" w:cs="Times New Roman"/>
          <w:b/>
          <w:sz w:val="28"/>
          <w:szCs w:val="28"/>
          <w:lang w:eastAsia="en-US"/>
        </w:rPr>
        <w:t>Органы</w:t>
      </w:r>
      <w:r w:rsidRPr="00EB5E9C">
        <w:rPr>
          <w:rFonts w:ascii="Times" w:eastAsia="Calibri" w:hAnsi="Times" w:cs="Calibri"/>
          <w:b/>
          <w:sz w:val="28"/>
          <w:szCs w:val="28"/>
          <w:lang w:eastAsia="en-US"/>
        </w:rPr>
        <w:t xml:space="preserve"> </w:t>
      </w:r>
      <w:r w:rsidRPr="00EB5E9C">
        <w:rPr>
          <w:rFonts w:ascii="Times New Roman" w:eastAsia="Calibri" w:hAnsi="Times New Roman" w:cs="Times New Roman"/>
          <w:b/>
          <w:sz w:val="28"/>
          <w:szCs w:val="28"/>
          <w:lang w:eastAsia="en-US"/>
        </w:rPr>
        <w:t>по</w:t>
      </w:r>
      <w:r w:rsidRPr="00EB5E9C">
        <w:rPr>
          <w:rFonts w:ascii="Times" w:eastAsia="Calibri" w:hAnsi="Times" w:cs="Calibri"/>
          <w:b/>
          <w:sz w:val="28"/>
          <w:szCs w:val="28"/>
          <w:lang w:eastAsia="en-US"/>
        </w:rPr>
        <w:t xml:space="preserve"> </w:t>
      </w:r>
      <w:r w:rsidRPr="00EB5E9C">
        <w:rPr>
          <w:rFonts w:ascii="Times New Roman" w:eastAsia="Calibri" w:hAnsi="Times New Roman" w:cs="Times New Roman"/>
          <w:b/>
          <w:sz w:val="28"/>
          <w:szCs w:val="28"/>
          <w:lang w:eastAsia="en-US"/>
        </w:rPr>
        <w:t>рассмотрению</w:t>
      </w:r>
      <w:r w:rsidRPr="00EB5E9C">
        <w:rPr>
          <w:rFonts w:ascii="Times" w:eastAsia="Calibri" w:hAnsi="Times" w:cs="Calibri"/>
          <w:b/>
          <w:sz w:val="28"/>
          <w:szCs w:val="28"/>
          <w:lang w:eastAsia="en-US"/>
        </w:rPr>
        <w:t xml:space="preserve"> </w:t>
      </w:r>
      <w:r w:rsidRPr="00EB5E9C">
        <w:rPr>
          <w:rFonts w:ascii="Times New Roman" w:eastAsia="Calibri" w:hAnsi="Times New Roman" w:cs="Times New Roman"/>
          <w:b/>
          <w:sz w:val="28"/>
          <w:szCs w:val="28"/>
          <w:lang w:eastAsia="en-US"/>
        </w:rPr>
        <w:t>индивидуальных</w:t>
      </w:r>
      <w:r w:rsidRPr="00EB5E9C">
        <w:rPr>
          <w:rFonts w:ascii="Times" w:eastAsia="Calibri" w:hAnsi="Times" w:cs="Calibri"/>
          <w:b/>
          <w:sz w:val="28"/>
          <w:szCs w:val="28"/>
          <w:lang w:eastAsia="en-US"/>
        </w:rPr>
        <w:t xml:space="preserve"> </w:t>
      </w:r>
      <w:r w:rsidRPr="00EB5E9C">
        <w:rPr>
          <w:rFonts w:ascii="Times New Roman" w:eastAsia="Calibri" w:hAnsi="Times New Roman" w:cs="Times New Roman"/>
          <w:b/>
          <w:sz w:val="28"/>
          <w:szCs w:val="28"/>
          <w:lang w:eastAsia="en-US"/>
        </w:rPr>
        <w:t>трудовых</w:t>
      </w:r>
      <w:r w:rsidRPr="00EB5E9C">
        <w:rPr>
          <w:rFonts w:ascii="Times" w:eastAsia="Calibri" w:hAnsi="Times" w:cs="Calibri"/>
          <w:b/>
          <w:sz w:val="28"/>
          <w:szCs w:val="28"/>
          <w:lang w:eastAsia="en-US"/>
        </w:rPr>
        <w:t xml:space="preserve"> </w:t>
      </w:r>
      <w:r w:rsidRPr="00EB5E9C">
        <w:rPr>
          <w:rFonts w:ascii="Times New Roman" w:eastAsia="Calibri" w:hAnsi="Times New Roman" w:cs="Times New Roman"/>
          <w:b/>
          <w:sz w:val="28"/>
          <w:szCs w:val="28"/>
          <w:lang w:eastAsia="en-US"/>
        </w:rPr>
        <w:t>споров</w:t>
      </w:r>
    </w:p>
    <w:p w:rsidR="00EB5E9C" w:rsidRDefault="00EB5E9C" w:rsidP="00EB5E9C">
      <w:pPr>
        <w:spacing w:after="0" w:line="360" w:lineRule="auto"/>
        <w:ind w:firstLine="567"/>
        <w:contextualSpacing/>
        <w:jc w:val="both"/>
        <w:rPr>
          <w:rFonts w:ascii="Times New Roman" w:eastAsia="Times New Roman" w:hAnsi="Times New Roman" w:cs="Times New Roman"/>
          <w:sz w:val="28"/>
          <w:szCs w:val="28"/>
          <w:lang w:eastAsia="en-US"/>
        </w:rPr>
      </w:pPr>
    </w:p>
    <w:p w:rsidR="00EB5E9C" w:rsidRPr="00EB5E9C" w:rsidRDefault="00EB5E9C" w:rsidP="00EB5E9C">
      <w:pPr>
        <w:spacing w:after="0" w:line="360" w:lineRule="auto"/>
        <w:ind w:firstLine="567"/>
        <w:contextualSpacing/>
        <w:jc w:val="both"/>
        <w:rPr>
          <w:rFonts w:ascii="Times New Roman" w:eastAsia="Times New Roman" w:hAnsi="Times New Roman" w:cs="Times New Roman"/>
          <w:sz w:val="28"/>
          <w:szCs w:val="28"/>
          <w:lang w:eastAsia="en-US"/>
        </w:rPr>
      </w:pPr>
      <w:proofErr w:type="gramStart"/>
      <w:r w:rsidRPr="00EB5E9C">
        <w:rPr>
          <w:rFonts w:ascii="Times New Roman" w:eastAsia="Times New Roman" w:hAnsi="Times New Roman" w:cs="Times New Roman"/>
          <w:sz w:val="28"/>
          <w:szCs w:val="28"/>
          <w:lang w:eastAsia="en-US"/>
        </w:rPr>
        <w:t xml:space="preserve">Согласно ст. 381 Трудового кодекса РФ индивидуальный трудовой спор - неурегулированные разногласия между работодателем и работником по </w:t>
      </w:r>
      <w:r w:rsidRPr="00EB5E9C">
        <w:rPr>
          <w:rFonts w:ascii="Times New Roman" w:eastAsia="Times New Roman" w:hAnsi="Times New Roman" w:cs="Times New Roman"/>
          <w:sz w:val="28"/>
          <w:szCs w:val="28"/>
          <w:lang w:eastAsia="en-US"/>
        </w:rPr>
        <w:lastRenderedPageBreak/>
        <w:t xml:space="preserve">вопросам применения трудового законодательства и иных нормативных правовых актов, содержащих нормы трудового права, коллективного договора, соглашения, локального нормативного акта, трудового договора (в том числе об установлении или изменении индивидуальных условий труда), о которых заявлено в орган по рассмотрению индивидуальных трудовых споров. </w:t>
      </w:r>
      <w:proofErr w:type="gramEnd"/>
    </w:p>
    <w:p w:rsidR="00EB5E9C" w:rsidRPr="00EB5E9C" w:rsidRDefault="00EB5E9C" w:rsidP="00EB5E9C">
      <w:pPr>
        <w:spacing w:after="0" w:line="360" w:lineRule="auto"/>
        <w:ind w:firstLine="567"/>
        <w:contextualSpacing/>
        <w:jc w:val="both"/>
        <w:rPr>
          <w:rFonts w:ascii="Times New Roman" w:eastAsia="Times New Roman" w:hAnsi="Times New Roman" w:cs="Times New Roman"/>
          <w:sz w:val="28"/>
          <w:szCs w:val="28"/>
          <w:lang w:eastAsia="en-US"/>
        </w:rPr>
      </w:pPr>
      <w:r w:rsidRPr="00EB5E9C">
        <w:rPr>
          <w:rFonts w:ascii="Times New Roman" w:eastAsia="Times New Roman" w:hAnsi="Times New Roman" w:cs="Times New Roman"/>
          <w:sz w:val="28"/>
          <w:szCs w:val="28"/>
          <w:lang w:eastAsia="en-US"/>
        </w:rPr>
        <w:t xml:space="preserve">Трудовой спор - это спор об установлении нового трудового субъективного права, например права на получение зарплаты в более высоком размере или льгот и преимуществ, а также спор между сторонами относительно объема их взаимных прав и обязанностей, уже установленных в нормативных правовых актах и трудовом договоре. Индивидуальным трудовым спором признается спор между работодателем и лицом, ранее состоявшим в трудовых отношениях с этим работодателем, а также лицом, изъявляющим желание заключить трудовой договор с работодателем, в случае отказа работодателя от заключения такого договора. </w:t>
      </w:r>
    </w:p>
    <w:p w:rsidR="00EB5E9C" w:rsidRPr="00EB5E9C" w:rsidRDefault="00EB5E9C" w:rsidP="00EB5E9C">
      <w:pPr>
        <w:spacing w:after="0" w:line="360" w:lineRule="auto"/>
        <w:ind w:firstLine="567"/>
        <w:contextualSpacing/>
        <w:jc w:val="both"/>
        <w:rPr>
          <w:rFonts w:ascii="Times New Roman" w:eastAsia="Times New Roman" w:hAnsi="Times New Roman" w:cs="Times New Roman"/>
          <w:sz w:val="28"/>
          <w:szCs w:val="28"/>
          <w:lang w:eastAsia="en-US"/>
        </w:rPr>
      </w:pPr>
      <w:proofErr w:type="gramStart"/>
      <w:r w:rsidRPr="00EB5E9C">
        <w:rPr>
          <w:rFonts w:ascii="Times New Roman" w:eastAsia="Times New Roman" w:hAnsi="Times New Roman" w:cs="Times New Roman"/>
          <w:sz w:val="28"/>
          <w:szCs w:val="28"/>
          <w:lang w:eastAsia="en-US"/>
        </w:rPr>
        <w:t>Правоотношения, связанные с трудовым спором, возникают на основании поступившего в юридический орган, например в комиссию по трудовым спорам (КТС) или в суд заявления о разногласии между сторонами трудового договора по вопросам применения законодательства о труде или соглашений об условиях труда, а также по вопросам возмещения материального ущерба или компенсации морального вреда.</w:t>
      </w:r>
      <w:proofErr w:type="gramEnd"/>
      <w:r w:rsidRPr="00EB5E9C">
        <w:rPr>
          <w:rFonts w:ascii="Times New Roman" w:eastAsia="Times New Roman" w:hAnsi="Times New Roman" w:cs="Times New Roman"/>
          <w:sz w:val="28"/>
          <w:szCs w:val="28"/>
          <w:lang w:eastAsia="en-US"/>
        </w:rPr>
        <w:t xml:space="preserve"> Завершается трудовой спор принятием судом (или КТС) решения о признания субъективного спора или об отказе в удовлетворении требования, а также применением санкций и других мер по предотвращению в дальнейшем неправомерных действий работодателя или работника. Защита трудовых прав работников - это установленные государством средства и способы, с помощью которых осуществляется охрана трудовых прав и интересов, а также принудительное восстановление их в случае нарушения и возмещение при этом работнику в полном объеме материального ущерба и морального вреда. Основанием возникновения трудовых споров является невыполнение или ненадлежащее выполнение </w:t>
      </w:r>
      <w:r w:rsidRPr="00EB5E9C">
        <w:rPr>
          <w:rFonts w:ascii="Times New Roman" w:eastAsia="Times New Roman" w:hAnsi="Times New Roman" w:cs="Times New Roman"/>
          <w:sz w:val="28"/>
          <w:szCs w:val="28"/>
          <w:lang w:eastAsia="en-US"/>
        </w:rPr>
        <w:lastRenderedPageBreak/>
        <w:t xml:space="preserve">трудовых обязанностей одним из субъектов трудового правоотношения. Согласно ст. 382 Трудового кодекса РФ индивидуальные трудовые споры рассматриваются комиссиями по трудовым спорам (КТС) и судами в пределах предоставленных им прав. Вопрос о том, где должен размещаться конкретный индивидуальный трудовой спор - в комиссии по трудовым договорам или суде, определяется в соответствии с их подведомственностью. </w:t>
      </w:r>
      <w:proofErr w:type="gramStart"/>
      <w:r w:rsidRPr="00EB5E9C">
        <w:rPr>
          <w:rFonts w:ascii="Times New Roman" w:eastAsia="Times New Roman" w:hAnsi="Times New Roman" w:cs="Times New Roman"/>
          <w:sz w:val="28"/>
          <w:szCs w:val="28"/>
          <w:lang w:eastAsia="en-US"/>
        </w:rPr>
        <w:t>По подведомственности все трудовые споры можно разделить на рассматриваемые: трудовой договор индивидуальный спор в общем порядке, когда КТС является обязательной первичной стадией, после которой спор может поступить на рассмотрение суда; непосредственно в суде, минуя КТС.</w:t>
      </w:r>
      <w:proofErr w:type="gramEnd"/>
    </w:p>
    <w:p w:rsidR="00EB5E9C" w:rsidRPr="00EB5E9C" w:rsidRDefault="00EB5E9C" w:rsidP="00EB5E9C">
      <w:pPr>
        <w:spacing w:after="0" w:line="360" w:lineRule="auto"/>
        <w:ind w:firstLine="567"/>
        <w:contextualSpacing/>
        <w:jc w:val="both"/>
        <w:rPr>
          <w:rFonts w:ascii="Times New Roman" w:eastAsia="Times New Roman" w:hAnsi="Times New Roman" w:cs="Times New Roman"/>
          <w:sz w:val="28"/>
          <w:szCs w:val="28"/>
          <w:lang w:eastAsia="en-US"/>
        </w:rPr>
      </w:pPr>
      <w:r w:rsidRPr="00EB5E9C">
        <w:rPr>
          <w:rFonts w:ascii="Times New Roman" w:eastAsia="Times New Roman" w:hAnsi="Times New Roman" w:cs="Times New Roman"/>
          <w:sz w:val="28"/>
          <w:szCs w:val="28"/>
          <w:lang w:eastAsia="en-US"/>
        </w:rPr>
        <w:t xml:space="preserve">Отнесение трудового спора к одной из указанных выше групп означает, что другие органы или </w:t>
      </w:r>
      <w:proofErr w:type="gramStart"/>
      <w:r w:rsidRPr="00EB5E9C">
        <w:rPr>
          <w:rFonts w:ascii="Times New Roman" w:eastAsia="Times New Roman" w:hAnsi="Times New Roman" w:cs="Times New Roman"/>
          <w:sz w:val="28"/>
          <w:szCs w:val="28"/>
          <w:lang w:eastAsia="en-US"/>
        </w:rPr>
        <w:t>неправомочны</w:t>
      </w:r>
      <w:proofErr w:type="gramEnd"/>
      <w:r w:rsidRPr="00EB5E9C">
        <w:rPr>
          <w:rFonts w:ascii="Times New Roman" w:eastAsia="Times New Roman" w:hAnsi="Times New Roman" w:cs="Times New Roman"/>
          <w:sz w:val="28"/>
          <w:szCs w:val="28"/>
          <w:lang w:eastAsia="en-US"/>
        </w:rPr>
        <w:t xml:space="preserve"> рассматривать данный спор, или могут его рассмотреть только после того, как он был рассмотрен первоначально КТС. Правильное определение подведомственности конкретного трудового спора играет большую практическую роль, поскольку решение спора некомпетентным органом не имеет юридической силы и не может быть исполнено в предусмотренном порядке. Если трудовой спор индивидуальный, то устанавливается его характер - о применении трудового законодательства или о введении новых условий труда по соглашению субъектов трудового договора, затем определяется, из какого правоотношения он (спор) вытекает. Индивидуальный спор об установлении новых условий труда </w:t>
      </w:r>
      <w:proofErr w:type="spellStart"/>
      <w:r w:rsidRPr="00EB5E9C">
        <w:rPr>
          <w:rFonts w:ascii="Times New Roman" w:eastAsia="Times New Roman" w:hAnsi="Times New Roman" w:cs="Times New Roman"/>
          <w:sz w:val="28"/>
          <w:szCs w:val="28"/>
          <w:lang w:eastAsia="en-US"/>
        </w:rPr>
        <w:t>неподведомствен</w:t>
      </w:r>
      <w:proofErr w:type="spellEnd"/>
      <w:r w:rsidRPr="00EB5E9C">
        <w:rPr>
          <w:rFonts w:ascii="Times New Roman" w:eastAsia="Times New Roman" w:hAnsi="Times New Roman" w:cs="Times New Roman"/>
          <w:sz w:val="28"/>
          <w:szCs w:val="28"/>
          <w:lang w:eastAsia="en-US"/>
        </w:rPr>
        <w:t xml:space="preserve"> ни КТС, ни суду, хотя возник из трудового правоотношения. Споры из правоотношений, тесно связанных с трудовыми отношениями, также неподведомственны КТС и суду, например споры о применении законодательства о пенсиях и пособиях, т.к. эти отношения регулируются законами социального обеспечения. Установленный порядок рассмотрения индивидуальных трудовых споров, включая их подведомственность, не лишает работника права обращаться в вышестоящий орган в порядке подчиненности или в суд с жалобой на действия (бездействие) конкретного руководителя </w:t>
      </w:r>
      <w:r w:rsidRPr="00EB5E9C">
        <w:rPr>
          <w:rFonts w:ascii="Times New Roman" w:eastAsia="Times New Roman" w:hAnsi="Times New Roman" w:cs="Times New Roman"/>
          <w:sz w:val="28"/>
          <w:szCs w:val="28"/>
          <w:lang w:eastAsia="en-US"/>
        </w:rPr>
        <w:lastRenderedPageBreak/>
        <w:t>организации. Работник вправе обжаловать незаконные действия работодателя в иные органы, например в прокуратуру, органы федеральной инспекции труда и в другие структуры, осуществляющие надзор и контроль соблюдения законодательства о труде и об охране труда. Необходимо учитывать также действие на территории РФ Закона о мировых судьях. Конституция Российской Федерации закрепляет обязанность государства и правоохранительных органов защищать права работников. Поэтому каждый работник, если считает свои трудовые права нарушенными, имеет право на квалифицированную юридическую помощь и, прежде всего, на судебную защиту.</w:t>
      </w:r>
    </w:p>
    <w:p w:rsidR="00EB5E9C" w:rsidRPr="00EB5E9C" w:rsidRDefault="00EB5E9C" w:rsidP="00EB5E9C">
      <w:pPr>
        <w:spacing w:after="0" w:line="360" w:lineRule="auto"/>
        <w:ind w:firstLine="567"/>
        <w:contextualSpacing/>
        <w:jc w:val="both"/>
        <w:rPr>
          <w:rFonts w:ascii="Times New Roman" w:eastAsia="Times New Roman" w:hAnsi="Times New Roman" w:cs="Times New Roman"/>
          <w:sz w:val="28"/>
          <w:szCs w:val="28"/>
          <w:lang w:eastAsia="en-US"/>
        </w:rPr>
      </w:pPr>
    </w:p>
    <w:p w:rsidR="00EB5E9C" w:rsidRPr="00EB5E9C" w:rsidRDefault="00EB5E9C" w:rsidP="00EB5E9C">
      <w:pPr>
        <w:spacing w:after="0" w:line="360" w:lineRule="auto"/>
        <w:ind w:firstLine="567"/>
        <w:contextualSpacing/>
        <w:jc w:val="both"/>
        <w:rPr>
          <w:rFonts w:ascii="Times New Roman" w:eastAsia="Times New Roman" w:hAnsi="Times New Roman" w:cs="Times New Roman"/>
          <w:b/>
          <w:sz w:val="28"/>
          <w:szCs w:val="28"/>
          <w:lang w:eastAsia="en-US"/>
        </w:rPr>
      </w:pPr>
      <w:r w:rsidRPr="00EB5E9C">
        <w:rPr>
          <w:rFonts w:ascii="Times New Roman" w:eastAsia="Times New Roman" w:hAnsi="Times New Roman" w:cs="Times New Roman"/>
          <w:b/>
          <w:sz w:val="28"/>
          <w:szCs w:val="28"/>
          <w:lang w:eastAsia="en-US"/>
        </w:rPr>
        <w:t>Задач</w:t>
      </w:r>
      <w:r>
        <w:rPr>
          <w:rFonts w:ascii="Times New Roman" w:eastAsia="Times New Roman" w:hAnsi="Times New Roman" w:cs="Times New Roman"/>
          <w:b/>
          <w:sz w:val="28"/>
          <w:szCs w:val="28"/>
          <w:lang w:eastAsia="en-US"/>
        </w:rPr>
        <w:t>а</w:t>
      </w:r>
    </w:p>
    <w:p w:rsidR="00EB5E9C" w:rsidRPr="00EB5E9C" w:rsidRDefault="00EB5E9C" w:rsidP="00EB5E9C">
      <w:pPr>
        <w:spacing w:after="0" w:line="360" w:lineRule="auto"/>
        <w:ind w:firstLine="567"/>
        <w:contextualSpacing/>
        <w:jc w:val="both"/>
        <w:rPr>
          <w:rFonts w:ascii="Times New Roman" w:eastAsia="Times New Roman" w:hAnsi="Times New Roman" w:cs="Times New Roman"/>
          <w:sz w:val="28"/>
          <w:szCs w:val="28"/>
          <w:lang w:eastAsia="en-US"/>
        </w:rPr>
      </w:pPr>
      <w:r w:rsidRPr="00EB5E9C">
        <w:rPr>
          <w:rFonts w:ascii="Times New Roman" w:eastAsia="Times New Roman" w:hAnsi="Times New Roman" w:cs="Times New Roman"/>
          <w:sz w:val="28"/>
          <w:szCs w:val="28"/>
          <w:lang w:eastAsia="en-US"/>
        </w:rPr>
        <w:t>18-летний Попов, отработав непрерывно в организации 3 месяца, подал заявление о предоставление ему ежегодного оплачиваемого отпуска с 1 августа. Работодатель не удовлетворил просьбу работника по тем основаниям, что Попов проработал в организации менее 6 месяцев, к тому в указанный период многие работники данной организации также находятся в отпусках, поэтому отпуск Попову будет предоставлен только после 1 ноября.</w:t>
      </w:r>
    </w:p>
    <w:p w:rsidR="00EB5E9C" w:rsidRPr="00EB5E9C" w:rsidRDefault="00EB5E9C" w:rsidP="00EB5E9C">
      <w:pPr>
        <w:spacing w:after="0" w:line="360" w:lineRule="auto"/>
        <w:ind w:firstLine="567"/>
        <w:contextualSpacing/>
        <w:jc w:val="both"/>
        <w:rPr>
          <w:rFonts w:ascii="Times New Roman" w:eastAsia="Times New Roman" w:hAnsi="Times New Roman" w:cs="Times New Roman"/>
          <w:i/>
          <w:sz w:val="28"/>
          <w:szCs w:val="28"/>
          <w:lang w:eastAsia="en-US"/>
        </w:rPr>
      </w:pPr>
      <w:r w:rsidRPr="00EB5E9C">
        <w:rPr>
          <w:rFonts w:ascii="Times New Roman" w:eastAsia="Times New Roman" w:hAnsi="Times New Roman" w:cs="Times New Roman"/>
          <w:i/>
          <w:sz w:val="28"/>
          <w:szCs w:val="28"/>
          <w:lang w:eastAsia="en-US"/>
        </w:rPr>
        <w:t>Правомерны ли действия руководителя организации?</w:t>
      </w:r>
    </w:p>
    <w:p w:rsidR="00EB5E9C" w:rsidRDefault="00EB5E9C" w:rsidP="00EB5E9C">
      <w:pPr>
        <w:spacing w:after="0" w:line="360" w:lineRule="auto"/>
        <w:ind w:firstLine="567"/>
        <w:contextualSpacing/>
        <w:jc w:val="both"/>
        <w:rPr>
          <w:rFonts w:ascii="Times New Roman" w:eastAsia="Times New Roman" w:hAnsi="Times New Roman" w:cs="Times New Roman"/>
          <w:sz w:val="28"/>
          <w:szCs w:val="28"/>
          <w:lang w:eastAsia="en-US"/>
        </w:rPr>
      </w:pPr>
    </w:p>
    <w:p w:rsidR="00EB5E9C" w:rsidRDefault="00EB5E9C" w:rsidP="00EB5E9C">
      <w:pPr>
        <w:spacing w:after="0" w:line="360" w:lineRule="auto"/>
        <w:ind w:firstLine="567"/>
        <w:contextualSpacing/>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Решение</w:t>
      </w:r>
      <w:r w:rsidRPr="00EB5E9C">
        <w:rPr>
          <w:rFonts w:ascii="Times New Roman" w:eastAsia="Times New Roman" w:hAnsi="Times New Roman" w:cs="Times New Roman"/>
          <w:sz w:val="28"/>
          <w:szCs w:val="28"/>
          <w:lang w:eastAsia="en-US"/>
        </w:rPr>
        <w:t xml:space="preserve">: </w:t>
      </w:r>
    </w:p>
    <w:p w:rsidR="00EB5E9C" w:rsidRPr="00EB5E9C" w:rsidRDefault="00EB5E9C" w:rsidP="00EB5E9C">
      <w:pPr>
        <w:spacing w:after="0" w:line="360" w:lineRule="auto"/>
        <w:ind w:firstLine="567"/>
        <w:contextualSpacing/>
        <w:jc w:val="both"/>
        <w:rPr>
          <w:rFonts w:ascii="Times New Roman" w:eastAsia="Times New Roman" w:hAnsi="Times New Roman" w:cs="Times New Roman"/>
          <w:sz w:val="28"/>
          <w:szCs w:val="28"/>
          <w:lang w:eastAsia="en-US"/>
        </w:rPr>
      </w:pPr>
      <w:r w:rsidRPr="00EB5E9C">
        <w:rPr>
          <w:rFonts w:ascii="Times New Roman" w:eastAsia="Times New Roman" w:hAnsi="Times New Roman" w:cs="Times New Roman"/>
          <w:sz w:val="28"/>
          <w:szCs w:val="28"/>
          <w:lang w:eastAsia="en-US"/>
        </w:rPr>
        <w:t>Действия руководителя не правомерны, т.к. Попову нет 18 лет. Поэтому работодатель обязан предоставить Попову оплачиваемый отпуск до истечения шести месяцев. Данный вывод обосновывается ст. 122 ТК РФ, которая содержит указание на то, что….»</w:t>
      </w:r>
      <w:r>
        <w:rPr>
          <w:rFonts w:ascii="Times New Roman" w:eastAsia="Times New Roman" w:hAnsi="Times New Roman" w:cs="Times New Roman"/>
          <w:sz w:val="28"/>
          <w:szCs w:val="28"/>
          <w:lang w:eastAsia="en-US"/>
        </w:rPr>
        <w:t>.</w:t>
      </w:r>
    </w:p>
    <w:p w:rsidR="00EB5E9C" w:rsidRPr="00EB5E9C" w:rsidRDefault="00EB5E9C" w:rsidP="00EB5E9C">
      <w:pPr>
        <w:spacing w:after="0" w:line="360" w:lineRule="auto"/>
        <w:ind w:right="-259" w:firstLine="567"/>
        <w:contextualSpacing/>
        <w:jc w:val="both"/>
        <w:rPr>
          <w:rFonts w:ascii="Times New Roman" w:eastAsia="Times New Roman" w:hAnsi="Times New Roman" w:cs="Times New Roman"/>
          <w:b/>
          <w:bCs/>
          <w:sz w:val="28"/>
          <w:szCs w:val="28"/>
          <w:lang w:eastAsia="en-US"/>
        </w:rPr>
      </w:pPr>
    </w:p>
    <w:p w:rsidR="00EB5E9C" w:rsidRPr="00EB5E9C" w:rsidRDefault="00EB5E9C" w:rsidP="00EB5E9C">
      <w:pPr>
        <w:spacing w:after="0" w:line="360" w:lineRule="auto"/>
        <w:ind w:right="-259" w:firstLine="567"/>
        <w:contextualSpacing/>
        <w:jc w:val="both"/>
        <w:rPr>
          <w:rFonts w:ascii="Times New Roman" w:eastAsia="Times New Roman" w:hAnsi="Times New Roman" w:cs="Times New Roman"/>
          <w:sz w:val="28"/>
          <w:szCs w:val="28"/>
          <w:lang w:eastAsia="en-US"/>
        </w:rPr>
      </w:pPr>
    </w:p>
    <w:p w:rsidR="00EB5E9C" w:rsidRPr="00EB5E9C" w:rsidRDefault="00EB5E9C" w:rsidP="00EB5E9C">
      <w:pPr>
        <w:spacing w:after="0" w:line="360" w:lineRule="auto"/>
        <w:ind w:firstLine="567"/>
        <w:jc w:val="both"/>
        <w:rPr>
          <w:rFonts w:ascii="Times New Roman" w:eastAsia="Times New Roman" w:hAnsi="Times New Roman" w:cs="Times New Roman"/>
          <w:sz w:val="28"/>
          <w:szCs w:val="28"/>
          <w:lang w:eastAsia="en-US"/>
        </w:rPr>
      </w:pPr>
    </w:p>
    <w:p w:rsidR="00EB5E9C" w:rsidRPr="00EB5E9C" w:rsidRDefault="00EB5E9C" w:rsidP="00EB5E9C">
      <w:pPr>
        <w:spacing w:line="360" w:lineRule="auto"/>
        <w:ind w:firstLine="567"/>
        <w:jc w:val="both"/>
        <w:rPr>
          <w:rFonts w:ascii="Times New Roman" w:eastAsia="Times New Roman" w:hAnsi="Times New Roman" w:cs="Times New Roman"/>
          <w:sz w:val="28"/>
          <w:szCs w:val="28"/>
          <w:lang w:eastAsia="en-US"/>
        </w:rPr>
      </w:pPr>
    </w:p>
    <w:p w:rsidR="00F075E2" w:rsidRPr="00F075E2" w:rsidRDefault="00F075E2" w:rsidP="00F075E2">
      <w:pPr>
        <w:spacing w:after="0" w:line="360" w:lineRule="auto"/>
        <w:ind w:firstLine="709"/>
        <w:jc w:val="center"/>
        <w:rPr>
          <w:rFonts w:ascii="Times New Roman" w:eastAsia="Calibri" w:hAnsi="Times New Roman" w:cs="Times New Roman"/>
          <w:b/>
          <w:bCs/>
          <w:color w:val="000000"/>
          <w:sz w:val="28"/>
          <w:szCs w:val="28"/>
          <w:lang w:eastAsia="en-US"/>
        </w:rPr>
      </w:pPr>
      <w:r w:rsidRPr="00F075E2">
        <w:rPr>
          <w:rFonts w:ascii="Times New Roman" w:eastAsia="Calibri" w:hAnsi="Times New Roman" w:cs="Times New Roman"/>
          <w:b/>
          <w:bCs/>
          <w:color w:val="000000"/>
          <w:sz w:val="28"/>
          <w:szCs w:val="28"/>
          <w:lang w:eastAsia="en-US"/>
        </w:rPr>
        <w:lastRenderedPageBreak/>
        <w:t>Перечень использованных информационных ресурсов</w:t>
      </w:r>
    </w:p>
    <w:p w:rsidR="00F075E2" w:rsidRPr="00F075E2" w:rsidRDefault="00F075E2" w:rsidP="00F075E2">
      <w:pPr>
        <w:spacing w:after="0" w:line="360" w:lineRule="auto"/>
        <w:ind w:firstLine="709"/>
        <w:jc w:val="center"/>
        <w:rPr>
          <w:rFonts w:ascii="Times New Roman" w:eastAsia="Calibri" w:hAnsi="Times New Roman" w:cs="Times New Roman"/>
          <w:b/>
          <w:bCs/>
          <w:color w:val="000000"/>
          <w:sz w:val="28"/>
          <w:szCs w:val="28"/>
          <w:lang w:eastAsia="en-US"/>
        </w:rPr>
      </w:pPr>
    </w:p>
    <w:p w:rsidR="00F075E2" w:rsidRPr="00F075E2" w:rsidRDefault="00F075E2" w:rsidP="00F075E2">
      <w:pPr>
        <w:numPr>
          <w:ilvl w:val="0"/>
          <w:numId w:val="42"/>
        </w:numPr>
        <w:shd w:val="clear" w:color="auto" w:fill="FFFFFF"/>
        <w:tabs>
          <w:tab w:val="left" w:pos="851"/>
        </w:tabs>
        <w:suppressAutoHyphens/>
        <w:spacing w:after="0" w:line="360" w:lineRule="auto"/>
        <w:ind w:left="0" w:firstLine="567"/>
        <w:contextualSpacing/>
        <w:jc w:val="both"/>
        <w:rPr>
          <w:rFonts w:ascii="Times New Roman" w:eastAsia="Calibri" w:hAnsi="Times New Roman" w:cs="Times New Roman"/>
          <w:color w:val="000000"/>
          <w:sz w:val="28"/>
          <w:szCs w:val="28"/>
          <w:lang w:eastAsia="en-US"/>
        </w:rPr>
      </w:pPr>
      <w:r w:rsidRPr="00F075E2">
        <w:rPr>
          <w:rFonts w:ascii="Times New Roman" w:eastAsia="Calibri" w:hAnsi="Times New Roman" w:cs="Times New Roman"/>
          <w:color w:val="000000"/>
          <w:sz w:val="28"/>
          <w:szCs w:val="28"/>
          <w:lang w:eastAsia="en-US"/>
        </w:rPr>
        <w:t xml:space="preserve">Российская Федерация. Конституция (1993). Конституция Российской Федерации: принята всенародным голосованием 12.12.1993: текст с изм. и доп. на 06.10.2022 </w:t>
      </w:r>
      <w:r w:rsidRPr="00F075E2">
        <w:rPr>
          <w:rFonts w:ascii="Times New Roman" w:eastAsia="Calibri" w:hAnsi="Times New Roman" w:cs="Times New Roman"/>
          <w:color w:val="000000"/>
          <w:sz w:val="28"/>
          <w:szCs w:val="28"/>
          <w:lang w:val="az-Cyrl-AZ" w:eastAsia="en-US"/>
        </w:rPr>
        <w:t>/</w:t>
      </w:r>
      <w:r w:rsidRPr="00F075E2">
        <w:rPr>
          <w:rFonts w:ascii="Times New Roman" w:eastAsia="Calibri" w:hAnsi="Times New Roman" w:cs="Times New Roman"/>
          <w:color w:val="000000"/>
          <w:sz w:val="28"/>
          <w:szCs w:val="28"/>
          <w:lang w:eastAsia="en-US"/>
        </w:rPr>
        <w:t>/ Официальный интернет-портал правовой информации (www.pravo.gov.ru)</w:t>
      </w:r>
      <w:r w:rsidRPr="00F075E2">
        <w:rPr>
          <w:rFonts w:ascii="Times New Roman" w:eastAsia="Calibri" w:hAnsi="Times New Roman" w:cs="Times New Roman"/>
          <w:color w:val="000000"/>
          <w:sz w:val="28"/>
          <w:szCs w:val="28"/>
          <w:lang w:val="az-Cyrl-AZ" w:eastAsia="en-US"/>
        </w:rPr>
        <w:t>.</w:t>
      </w:r>
      <w:r w:rsidRPr="00F075E2">
        <w:rPr>
          <w:rFonts w:ascii="Times New Roman" w:eastAsia="Calibri" w:hAnsi="Times New Roman" w:cs="Times New Roman"/>
          <w:color w:val="000000"/>
          <w:sz w:val="28"/>
          <w:szCs w:val="28"/>
          <w:lang w:eastAsia="en-US"/>
        </w:rPr>
        <w:t xml:space="preserve"> </w:t>
      </w:r>
      <w:r w:rsidRPr="00F075E2">
        <w:rPr>
          <w:rFonts w:ascii="Times New Roman" w:eastAsia="Calibri" w:hAnsi="Times New Roman" w:cs="Times New Roman"/>
          <w:color w:val="000000"/>
          <w:sz w:val="28"/>
          <w:szCs w:val="28"/>
          <w:lang w:val="az-Cyrl-AZ" w:eastAsia="en-US"/>
        </w:rPr>
        <w:t>-</w:t>
      </w:r>
      <w:r w:rsidRPr="00F075E2">
        <w:rPr>
          <w:rFonts w:ascii="Times New Roman" w:eastAsia="Calibri" w:hAnsi="Times New Roman" w:cs="Times New Roman"/>
          <w:color w:val="000000"/>
          <w:sz w:val="28"/>
          <w:szCs w:val="28"/>
          <w:lang w:eastAsia="en-US"/>
        </w:rPr>
        <w:t xml:space="preserve"> 06.10.2022</w:t>
      </w:r>
      <w:r w:rsidRPr="00F075E2">
        <w:rPr>
          <w:rFonts w:ascii="Times New Roman" w:eastAsia="Calibri" w:hAnsi="Times New Roman" w:cs="Times New Roman"/>
          <w:color w:val="000000"/>
          <w:sz w:val="28"/>
          <w:szCs w:val="28"/>
          <w:lang w:val="az-Cyrl-AZ" w:eastAsia="en-US"/>
        </w:rPr>
        <w:t>.</w:t>
      </w:r>
      <w:r w:rsidRPr="00F075E2">
        <w:rPr>
          <w:rFonts w:ascii="Times New Roman" w:eastAsia="Calibri" w:hAnsi="Times New Roman" w:cs="Times New Roman"/>
          <w:color w:val="000000"/>
          <w:sz w:val="28"/>
          <w:szCs w:val="28"/>
          <w:lang w:eastAsia="en-US"/>
        </w:rPr>
        <w:t xml:space="preserve"> </w:t>
      </w:r>
      <w:bookmarkStart w:id="0" w:name="_Hlk137642762"/>
      <w:r w:rsidRPr="00F075E2">
        <w:rPr>
          <w:rFonts w:ascii="Times New Roman" w:eastAsia="Calibri" w:hAnsi="Times New Roman" w:cs="Times New Roman"/>
          <w:color w:val="000000"/>
          <w:sz w:val="28"/>
          <w:szCs w:val="28"/>
          <w:lang w:val="az-Cyrl-AZ" w:eastAsia="en-US"/>
        </w:rPr>
        <w:t>-</w:t>
      </w:r>
      <w:bookmarkEnd w:id="0"/>
      <w:r w:rsidRPr="00F075E2">
        <w:rPr>
          <w:rFonts w:ascii="Times New Roman" w:eastAsia="Calibri" w:hAnsi="Times New Roman" w:cs="Times New Roman"/>
          <w:color w:val="000000"/>
          <w:sz w:val="28"/>
          <w:szCs w:val="28"/>
          <w:lang w:eastAsia="en-US"/>
        </w:rPr>
        <w:t xml:space="preserve"> № 0001202210060013.</w:t>
      </w:r>
    </w:p>
    <w:p w:rsidR="00F075E2" w:rsidRPr="00F075E2" w:rsidRDefault="00F075E2" w:rsidP="00F075E2">
      <w:pPr>
        <w:tabs>
          <w:tab w:val="left" w:pos="851"/>
        </w:tabs>
        <w:spacing w:after="0" w:line="360" w:lineRule="auto"/>
        <w:ind w:firstLine="567"/>
        <w:contextualSpacing/>
        <w:jc w:val="both"/>
        <w:rPr>
          <w:rFonts w:ascii="Times New Roman" w:eastAsia="Calibri" w:hAnsi="Times New Roman" w:cs="Times New Roman"/>
          <w:color w:val="000000"/>
          <w:sz w:val="28"/>
          <w:szCs w:val="28"/>
          <w:lang w:eastAsia="en-US"/>
        </w:rPr>
      </w:pPr>
      <w:r w:rsidRPr="00F075E2">
        <w:rPr>
          <w:rFonts w:ascii="Times New Roman" w:eastAsia="Calibri" w:hAnsi="Times New Roman" w:cs="Times New Roman"/>
          <w:color w:val="000000"/>
          <w:sz w:val="28"/>
          <w:szCs w:val="28"/>
          <w:lang w:eastAsia="en-US"/>
        </w:rPr>
        <w:t>2. Гражданский кодекс Российской Федерации (часть первая) от 30.11.1994 № 51-ФЗ (ред. от 11.03.2024) // Собрание законодательства РФ. - 05.12.1994. - № 32. - Ст. 128.</w:t>
      </w:r>
    </w:p>
    <w:p w:rsidR="00F075E2" w:rsidRPr="00F075E2" w:rsidRDefault="00F075E2" w:rsidP="00F075E2">
      <w:pPr>
        <w:tabs>
          <w:tab w:val="left" w:pos="851"/>
        </w:tabs>
        <w:spacing w:after="0" w:line="360" w:lineRule="auto"/>
        <w:ind w:firstLine="567"/>
        <w:contextualSpacing/>
        <w:jc w:val="both"/>
        <w:rPr>
          <w:rFonts w:ascii="Times New Roman" w:eastAsia="Calibri" w:hAnsi="Times New Roman" w:cs="Times New Roman"/>
          <w:color w:val="000000"/>
          <w:sz w:val="28"/>
          <w:szCs w:val="28"/>
          <w:lang w:eastAsia="en-US"/>
        </w:rPr>
      </w:pPr>
      <w:r>
        <w:rPr>
          <w:rFonts w:ascii="Times New Roman" w:eastAsia="Calibri" w:hAnsi="Times New Roman" w:cs="Times New Roman"/>
          <w:color w:val="000000"/>
          <w:sz w:val="28"/>
          <w:szCs w:val="28"/>
          <w:lang w:eastAsia="en-US"/>
        </w:rPr>
        <w:t>3</w:t>
      </w:r>
      <w:r w:rsidRPr="00F075E2">
        <w:rPr>
          <w:rFonts w:ascii="Times New Roman" w:eastAsia="Calibri" w:hAnsi="Times New Roman" w:cs="Times New Roman"/>
          <w:color w:val="000000"/>
          <w:sz w:val="28"/>
          <w:szCs w:val="28"/>
          <w:lang w:eastAsia="en-US"/>
        </w:rPr>
        <w:t>. Постановление Пленума ВАС РФ от 11.07.2011 №54 «О некоторых вопросах разрешения споров, возникающих из договоров по поводу недвижимости, которая будет создана или приобретена в будущем» // Вестник ВАС РФ. - № 9. - Сентябрь, 2011.</w:t>
      </w:r>
    </w:p>
    <w:p w:rsidR="00F075E2" w:rsidRPr="00EB5E9C" w:rsidRDefault="00F075E2" w:rsidP="00F075E2">
      <w:pPr>
        <w:spacing w:after="0" w:line="360" w:lineRule="auto"/>
        <w:ind w:firstLine="567"/>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2</w:t>
      </w:r>
      <w:r w:rsidRPr="00EB5E9C">
        <w:rPr>
          <w:rFonts w:ascii="Times New Roman" w:eastAsia="Times New Roman" w:hAnsi="Times New Roman" w:cs="Times New Roman"/>
          <w:sz w:val="28"/>
          <w:szCs w:val="28"/>
          <w:lang w:eastAsia="en-US"/>
        </w:rPr>
        <w:t>.</w:t>
      </w:r>
      <w:r>
        <w:rPr>
          <w:rFonts w:ascii="Times New Roman" w:eastAsia="Times New Roman" w:hAnsi="Times New Roman" w:cs="Times New Roman"/>
          <w:sz w:val="28"/>
          <w:szCs w:val="28"/>
          <w:lang w:eastAsia="en-US"/>
        </w:rPr>
        <w:t xml:space="preserve"> </w:t>
      </w:r>
      <w:proofErr w:type="spellStart"/>
      <w:r w:rsidRPr="00EB5E9C">
        <w:rPr>
          <w:rFonts w:ascii="Times New Roman" w:eastAsia="Times New Roman" w:hAnsi="Times New Roman" w:cs="Times New Roman"/>
          <w:sz w:val="28"/>
          <w:szCs w:val="28"/>
          <w:lang w:eastAsia="en-US"/>
        </w:rPr>
        <w:t>Грось</w:t>
      </w:r>
      <w:proofErr w:type="spellEnd"/>
      <w:r>
        <w:rPr>
          <w:rFonts w:ascii="Times New Roman" w:eastAsia="Times New Roman" w:hAnsi="Times New Roman" w:cs="Times New Roman"/>
          <w:sz w:val="28"/>
          <w:szCs w:val="28"/>
          <w:lang w:eastAsia="en-US"/>
        </w:rPr>
        <w:t>,</w:t>
      </w:r>
      <w:r w:rsidRPr="00EB5E9C">
        <w:rPr>
          <w:rFonts w:ascii="Times New Roman" w:eastAsia="Times New Roman" w:hAnsi="Times New Roman" w:cs="Times New Roman"/>
          <w:sz w:val="28"/>
          <w:szCs w:val="28"/>
          <w:lang w:eastAsia="en-US"/>
        </w:rPr>
        <w:t xml:space="preserve"> Л. Судебная защита трудовых прав: соотношение трудовых и гражданско-правовых договоров</w:t>
      </w:r>
      <w:r>
        <w:rPr>
          <w:rFonts w:ascii="Times New Roman" w:eastAsia="Times New Roman" w:hAnsi="Times New Roman" w:cs="Times New Roman"/>
          <w:sz w:val="28"/>
          <w:szCs w:val="28"/>
          <w:lang w:eastAsia="en-US"/>
        </w:rPr>
        <w:t xml:space="preserve"> / Л. </w:t>
      </w:r>
      <w:proofErr w:type="spellStart"/>
      <w:r>
        <w:rPr>
          <w:rFonts w:ascii="Times New Roman" w:eastAsia="Times New Roman" w:hAnsi="Times New Roman" w:cs="Times New Roman"/>
          <w:sz w:val="28"/>
          <w:szCs w:val="28"/>
          <w:lang w:eastAsia="en-US"/>
        </w:rPr>
        <w:t>Грось</w:t>
      </w:r>
      <w:proofErr w:type="spellEnd"/>
      <w:r w:rsidRPr="00EB5E9C">
        <w:rPr>
          <w:rFonts w:ascii="Times New Roman" w:eastAsia="Times New Roman" w:hAnsi="Times New Roman" w:cs="Times New Roman"/>
          <w:sz w:val="28"/>
          <w:szCs w:val="28"/>
          <w:lang w:eastAsia="en-US"/>
        </w:rPr>
        <w:t xml:space="preserve"> // Российская юстиция</w:t>
      </w:r>
      <w:r>
        <w:rPr>
          <w:rFonts w:ascii="Times New Roman" w:eastAsia="Times New Roman" w:hAnsi="Times New Roman" w:cs="Times New Roman"/>
          <w:sz w:val="28"/>
          <w:szCs w:val="28"/>
          <w:lang w:eastAsia="en-US"/>
        </w:rPr>
        <w:t>. –</w:t>
      </w:r>
      <w:r w:rsidRPr="00EB5E9C">
        <w:rPr>
          <w:rFonts w:ascii="Times New Roman" w:eastAsia="Times New Roman" w:hAnsi="Times New Roman" w:cs="Times New Roman"/>
          <w:sz w:val="28"/>
          <w:szCs w:val="28"/>
          <w:lang w:eastAsia="en-US"/>
        </w:rPr>
        <w:t xml:space="preserve"> 2006</w:t>
      </w:r>
      <w:r>
        <w:rPr>
          <w:rFonts w:ascii="Times New Roman" w:eastAsia="Times New Roman" w:hAnsi="Times New Roman" w:cs="Times New Roman"/>
          <w:sz w:val="28"/>
          <w:szCs w:val="28"/>
          <w:lang w:eastAsia="en-US"/>
        </w:rPr>
        <w:t>. -</w:t>
      </w:r>
      <w:r w:rsidRPr="00EB5E9C">
        <w:rPr>
          <w:rFonts w:ascii="Times New Roman" w:eastAsia="Times New Roman" w:hAnsi="Times New Roman" w:cs="Times New Roman"/>
          <w:sz w:val="28"/>
          <w:szCs w:val="28"/>
          <w:lang w:eastAsia="en-US"/>
        </w:rPr>
        <w:t xml:space="preserve"> № 8.</w:t>
      </w:r>
      <w:r>
        <w:rPr>
          <w:rFonts w:ascii="Times New Roman" w:eastAsia="Times New Roman" w:hAnsi="Times New Roman" w:cs="Times New Roman"/>
          <w:sz w:val="28"/>
          <w:szCs w:val="28"/>
          <w:lang w:eastAsia="en-US"/>
        </w:rPr>
        <w:t xml:space="preserve">- </w:t>
      </w:r>
      <w:r>
        <w:rPr>
          <w:rFonts w:ascii="Times New Roman" w:eastAsia="Times New Roman" w:hAnsi="Times New Roman" w:cs="Times New Roman"/>
          <w:sz w:val="28"/>
          <w:szCs w:val="28"/>
          <w:lang w:eastAsia="en-US"/>
        </w:rPr>
        <w:t xml:space="preserve"> </w:t>
      </w:r>
      <w:r>
        <w:rPr>
          <w:rFonts w:ascii="Times New Roman" w:eastAsia="Times New Roman" w:hAnsi="Times New Roman" w:cs="Times New Roman"/>
          <w:sz w:val="28"/>
          <w:szCs w:val="28"/>
          <w:lang w:eastAsia="en-US"/>
        </w:rPr>
        <w:t>С. 15</w:t>
      </w:r>
      <w:r>
        <w:rPr>
          <w:rFonts w:ascii="Times New Roman" w:eastAsia="Times New Roman" w:hAnsi="Times New Roman" w:cs="Times New Roman"/>
          <w:sz w:val="28"/>
          <w:szCs w:val="28"/>
          <w:lang w:eastAsia="en-US"/>
        </w:rPr>
        <w:t xml:space="preserve"> - 21</w:t>
      </w:r>
      <w:r>
        <w:rPr>
          <w:rFonts w:ascii="Times New Roman" w:eastAsia="Times New Roman" w:hAnsi="Times New Roman" w:cs="Times New Roman"/>
          <w:sz w:val="28"/>
          <w:szCs w:val="28"/>
          <w:lang w:eastAsia="en-US"/>
        </w:rPr>
        <w:t>.</w:t>
      </w:r>
    </w:p>
    <w:p w:rsidR="00F075E2" w:rsidRPr="00EB5E9C" w:rsidRDefault="00F075E2" w:rsidP="00F075E2">
      <w:pPr>
        <w:spacing w:after="0" w:line="360" w:lineRule="auto"/>
        <w:ind w:firstLine="567"/>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3</w:t>
      </w:r>
      <w:r w:rsidRPr="00EB5E9C">
        <w:rPr>
          <w:rFonts w:ascii="Times New Roman" w:eastAsia="Times New Roman" w:hAnsi="Times New Roman" w:cs="Times New Roman"/>
          <w:sz w:val="28"/>
          <w:szCs w:val="28"/>
          <w:lang w:eastAsia="en-US"/>
        </w:rPr>
        <w:t>.</w:t>
      </w:r>
      <w:r>
        <w:rPr>
          <w:rFonts w:ascii="Times New Roman" w:eastAsia="Times New Roman" w:hAnsi="Times New Roman" w:cs="Times New Roman"/>
          <w:sz w:val="28"/>
          <w:szCs w:val="28"/>
          <w:lang w:eastAsia="en-US"/>
        </w:rPr>
        <w:t xml:space="preserve"> </w:t>
      </w:r>
      <w:r w:rsidRPr="00EB5E9C">
        <w:rPr>
          <w:rFonts w:ascii="Times New Roman" w:eastAsia="Times New Roman" w:hAnsi="Times New Roman" w:cs="Times New Roman"/>
          <w:sz w:val="28"/>
          <w:szCs w:val="28"/>
          <w:lang w:eastAsia="en-US"/>
        </w:rPr>
        <w:t>Куренной</w:t>
      </w:r>
      <w:r>
        <w:rPr>
          <w:rFonts w:ascii="Times New Roman" w:eastAsia="Times New Roman" w:hAnsi="Times New Roman" w:cs="Times New Roman"/>
          <w:sz w:val="28"/>
          <w:szCs w:val="28"/>
          <w:lang w:eastAsia="en-US"/>
        </w:rPr>
        <w:t>,</w:t>
      </w:r>
      <w:r w:rsidRPr="00EB5E9C">
        <w:rPr>
          <w:rFonts w:ascii="Times New Roman" w:eastAsia="Times New Roman" w:hAnsi="Times New Roman" w:cs="Times New Roman"/>
          <w:sz w:val="28"/>
          <w:szCs w:val="28"/>
          <w:lang w:eastAsia="en-US"/>
        </w:rPr>
        <w:t xml:space="preserve"> А.М. Трудовой договор: понятие, содержание и порядок заключения </w:t>
      </w:r>
      <w:r>
        <w:rPr>
          <w:rFonts w:ascii="Times New Roman" w:eastAsia="Times New Roman" w:hAnsi="Times New Roman" w:cs="Times New Roman"/>
          <w:sz w:val="28"/>
          <w:szCs w:val="28"/>
          <w:lang w:eastAsia="en-US"/>
        </w:rPr>
        <w:t xml:space="preserve"> / А.М. Куренной </w:t>
      </w:r>
      <w:r w:rsidRPr="00EB5E9C">
        <w:rPr>
          <w:rFonts w:ascii="Times New Roman" w:eastAsia="Times New Roman" w:hAnsi="Times New Roman" w:cs="Times New Roman"/>
          <w:sz w:val="28"/>
          <w:szCs w:val="28"/>
          <w:lang w:eastAsia="en-US"/>
        </w:rPr>
        <w:t>// Законодательство</w:t>
      </w:r>
      <w:r>
        <w:rPr>
          <w:rFonts w:ascii="Times New Roman" w:eastAsia="Times New Roman" w:hAnsi="Times New Roman" w:cs="Times New Roman"/>
          <w:sz w:val="28"/>
          <w:szCs w:val="28"/>
          <w:lang w:eastAsia="en-US"/>
        </w:rPr>
        <w:t>. –</w:t>
      </w:r>
      <w:r w:rsidRPr="00EB5E9C">
        <w:rPr>
          <w:rFonts w:ascii="Times New Roman" w:eastAsia="Times New Roman" w:hAnsi="Times New Roman" w:cs="Times New Roman"/>
          <w:sz w:val="28"/>
          <w:szCs w:val="28"/>
          <w:lang w:eastAsia="en-US"/>
        </w:rPr>
        <w:t xml:space="preserve"> 201</w:t>
      </w:r>
      <w:r>
        <w:rPr>
          <w:rFonts w:ascii="Times New Roman" w:eastAsia="Times New Roman" w:hAnsi="Times New Roman" w:cs="Times New Roman"/>
          <w:sz w:val="28"/>
          <w:szCs w:val="28"/>
          <w:lang w:eastAsia="en-US"/>
        </w:rPr>
        <w:t xml:space="preserve">8. - </w:t>
      </w:r>
      <w:r w:rsidRPr="00EB5E9C">
        <w:rPr>
          <w:rFonts w:ascii="Times New Roman" w:eastAsia="Times New Roman" w:hAnsi="Times New Roman" w:cs="Times New Roman"/>
          <w:sz w:val="28"/>
          <w:szCs w:val="28"/>
          <w:lang w:eastAsia="en-US"/>
        </w:rPr>
        <w:t>№ 1.</w:t>
      </w:r>
      <w:r>
        <w:rPr>
          <w:rFonts w:ascii="Times New Roman" w:eastAsia="Times New Roman" w:hAnsi="Times New Roman" w:cs="Times New Roman"/>
          <w:sz w:val="28"/>
          <w:szCs w:val="28"/>
          <w:lang w:eastAsia="en-US"/>
        </w:rPr>
        <w:t xml:space="preserve"> </w:t>
      </w:r>
      <w:r>
        <w:rPr>
          <w:rFonts w:ascii="Times New Roman" w:eastAsia="Times New Roman" w:hAnsi="Times New Roman" w:cs="Times New Roman"/>
          <w:sz w:val="28"/>
          <w:szCs w:val="28"/>
          <w:lang w:eastAsia="en-US"/>
        </w:rPr>
        <w:t>- С. 56</w:t>
      </w:r>
      <w:r>
        <w:rPr>
          <w:rFonts w:ascii="Times New Roman" w:eastAsia="Times New Roman" w:hAnsi="Times New Roman" w:cs="Times New Roman"/>
          <w:sz w:val="28"/>
          <w:szCs w:val="28"/>
          <w:lang w:eastAsia="en-US"/>
        </w:rPr>
        <w:t>-59</w:t>
      </w:r>
      <w:r>
        <w:rPr>
          <w:rFonts w:ascii="Times New Roman" w:eastAsia="Times New Roman" w:hAnsi="Times New Roman" w:cs="Times New Roman"/>
          <w:sz w:val="28"/>
          <w:szCs w:val="28"/>
          <w:lang w:eastAsia="en-US"/>
        </w:rPr>
        <w:t>.</w:t>
      </w:r>
      <w:bookmarkStart w:id="1" w:name="_GoBack"/>
      <w:bookmarkEnd w:id="1"/>
    </w:p>
    <w:sectPr w:rsidR="00F075E2" w:rsidRPr="00EB5E9C" w:rsidSect="000250F5">
      <w:footerReference w:type="default" r:id="rId10"/>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6B67" w:rsidRDefault="001E6B67" w:rsidP="000250F5">
      <w:pPr>
        <w:spacing w:after="0" w:line="240" w:lineRule="auto"/>
      </w:pPr>
      <w:r>
        <w:separator/>
      </w:r>
    </w:p>
  </w:endnote>
  <w:endnote w:type="continuationSeparator" w:id="0">
    <w:p w:rsidR="001E6B67" w:rsidRDefault="001E6B67" w:rsidP="000250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Franklin Gothic Medium Cond">
    <w:panose1 w:val="020B06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ISOCPEUR">
    <w:altName w:val="Arial"/>
    <w:panose1 w:val="00000000000000000000"/>
    <w:charset w:val="CC"/>
    <w:family w:val="swiss"/>
    <w:notTrueType/>
    <w:pitch w:val="variable"/>
    <w:sig w:usb0="00000203" w:usb1="00000000" w:usb2="00000000" w:usb3="00000000" w:csb0="00000005" w:csb1="00000000"/>
  </w:font>
  <w:font w:name="Times">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02547"/>
      <w:docPartObj>
        <w:docPartGallery w:val="Page Numbers (Bottom of Page)"/>
        <w:docPartUnique/>
      </w:docPartObj>
    </w:sdtPr>
    <w:sdtEndPr/>
    <w:sdtContent>
      <w:p w:rsidR="000250F5" w:rsidRDefault="00BC12A8">
        <w:pPr>
          <w:pStyle w:val="ac"/>
          <w:jc w:val="right"/>
        </w:pPr>
        <w:r>
          <w:fldChar w:fldCharType="begin"/>
        </w:r>
        <w:r>
          <w:instrText xml:space="preserve"> PAGE   \* MERGEFORMAT </w:instrText>
        </w:r>
        <w:r>
          <w:fldChar w:fldCharType="separate"/>
        </w:r>
        <w:r w:rsidR="00F075E2">
          <w:rPr>
            <w:noProof/>
          </w:rPr>
          <w:t>8</w:t>
        </w:r>
        <w:r>
          <w:rPr>
            <w:noProof/>
          </w:rPr>
          <w:fldChar w:fldCharType="end"/>
        </w:r>
      </w:p>
    </w:sdtContent>
  </w:sdt>
  <w:p w:rsidR="000250F5" w:rsidRDefault="000250F5">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6B67" w:rsidRDefault="001E6B67" w:rsidP="000250F5">
      <w:pPr>
        <w:spacing w:after="0" w:line="240" w:lineRule="auto"/>
      </w:pPr>
      <w:r>
        <w:separator/>
      </w:r>
    </w:p>
  </w:footnote>
  <w:footnote w:type="continuationSeparator" w:id="0">
    <w:p w:rsidR="001E6B67" w:rsidRDefault="001E6B67" w:rsidP="000250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6AD6"/>
    <w:multiLevelType w:val="hybridMultilevel"/>
    <w:tmpl w:val="02DABE86"/>
    <w:lvl w:ilvl="0" w:tplc="C750F5B8">
      <w:start w:val="1"/>
      <w:numFmt w:val="decimal"/>
      <w:lvlText w:val="%1."/>
      <w:lvlJc w:val="left"/>
    </w:lvl>
    <w:lvl w:ilvl="1" w:tplc="36AA9B66">
      <w:numFmt w:val="decimal"/>
      <w:lvlText w:val=""/>
      <w:lvlJc w:val="left"/>
    </w:lvl>
    <w:lvl w:ilvl="2" w:tplc="3154B6A4">
      <w:numFmt w:val="decimal"/>
      <w:lvlText w:val=""/>
      <w:lvlJc w:val="left"/>
    </w:lvl>
    <w:lvl w:ilvl="3" w:tplc="4B7067AE">
      <w:numFmt w:val="decimal"/>
      <w:lvlText w:val=""/>
      <w:lvlJc w:val="left"/>
    </w:lvl>
    <w:lvl w:ilvl="4" w:tplc="18E8DD92">
      <w:numFmt w:val="decimal"/>
      <w:lvlText w:val=""/>
      <w:lvlJc w:val="left"/>
    </w:lvl>
    <w:lvl w:ilvl="5" w:tplc="C7BE7EDA">
      <w:numFmt w:val="decimal"/>
      <w:lvlText w:val=""/>
      <w:lvlJc w:val="left"/>
    </w:lvl>
    <w:lvl w:ilvl="6" w:tplc="D3A617FC">
      <w:numFmt w:val="decimal"/>
      <w:lvlText w:val=""/>
      <w:lvlJc w:val="left"/>
    </w:lvl>
    <w:lvl w:ilvl="7" w:tplc="65E47486">
      <w:numFmt w:val="decimal"/>
      <w:lvlText w:val=""/>
      <w:lvlJc w:val="left"/>
    </w:lvl>
    <w:lvl w:ilvl="8" w:tplc="BB5C2E24">
      <w:numFmt w:val="decimal"/>
      <w:lvlText w:val=""/>
      <w:lvlJc w:val="left"/>
    </w:lvl>
  </w:abstractNum>
  <w:abstractNum w:abstractNumId="1">
    <w:nsid w:val="00C838FB"/>
    <w:multiLevelType w:val="hybridMultilevel"/>
    <w:tmpl w:val="5F281358"/>
    <w:lvl w:ilvl="0" w:tplc="0419000F">
      <w:start w:val="1"/>
      <w:numFmt w:val="decimal"/>
      <w:lvlText w:val="%1."/>
      <w:lvlJc w:val="left"/>
      <w:pPr>
        <w:ind w:left="9857" w:hanging="360"/>
      </w:pPr>
      <w:rPr>
        <w:rFonts w:hint="default"/>
      </w:rPr>
    </w:lvl>
    <w:lvl w:ilvl="1" w:tplc="04190019" w:tentative="1">
      <w:start w:val="1"/>
      <w:numFmt w:val="lowerLetter"/>
      <w:lvlText w:val="%2."/>
      <w:lvlJc w:val="left"/>
      <w:pPr>
        <w:ind w:left="10577" w:hanging="360"/>
      </w:pPr>
    </w:lvl>
    <w:lvl w:ilvl="2" w:tplc="0419001B" w:tentative="1">
      <w:start w:val="1"/>
      <w:numFmt w:val="lowerRoman"/>
      <w:lvlText w:val="%3."/>
      <w:lvlJc w:val="right"/>
      <w:pPr>
        <w:ind w:left="11297" w:hanging="180"/>
      </w:pPr>
    </w:lvl>
    <w:lvl w:ilvl="3" w:tplc="0419000F">
      <w:start w:val="1"/>
      <w:numFmt w:val="decimal"/>
      <w:lvlText w:val="%4."/>
      <w:lvlJc w:val="left"/>
      <w:pPr>
        <w:ind w:left="12017" w:hanging="360"/>
      </w:pPr>
    </w:lvl>
    <w:lvl w:ilvl="4" w:tplc="04190019" w:tentative="1">
      <w:start w:val="1"/>
      <w:numFmt w:val="lowerLetter"/>
      <w:lvlText w:val="%5."/>
      <w:lvlJc w:val="left"/>
      <w:pPr>
        <w:ind w:left="12737" w:hanging="360"/>
      </w:pPr>
    </w:lvl>
    <w:lvl w:ilvl="5" w:tplc="0419001B" w:tentative="1">
      <w:start w:val="1"/>
      <w:numFmt w:val="lowerRoman"/>
      <w:lvlText w:val="%6."/>
      <w:lvlJc w:val="right"/>
      <w:pPr>
        <w:ind w:left="13457" w:hanging="180"/>
      </w:pPr>
    </w:lvl>
    <w:lvl w:ilvl="6" w:tplc="0419000F" w:tentative="1">
      <w:start w:val="1"/>
      <w:numFmt w:val="decimal"/>
      <w:lvlText w:val="%7."/>
      <w:lvlJc w:val="left"/>
      <w:pPr>
        <w:ind w:left="14177" w:hanging="360"/>
      </w:pPr>
    </w:lvl>
    <w:lvl w:ilvl="7" w:tplc="04190019" w:tentative="1">
      <w:start w:val="1"/>
      <w:numFmt w:val="lowerLetter"/>
      <w:lvlText w:val="%8."/>
      <w:lvlJc w:val="left"/>
      <w:pPr>
        <w:ind w:left="14897" w:hanging="360"/>
      </w:pPr>
    </w:lvl>
    <w:lvl w:ilvl="8" w:tplc="0419001B" w:tentative="1">
      <w:start w:val="1"/>
      <w:numFmt w:val="lowerRoman"/>
      <w:lvlText w:val="%9."/>
      <w:lvlJc w:val="right"/>
      <w:pPr>
        <w:ind w:left="15617" w:hanging="180"/>
      </w:pPr>
    </w:lvl>
  </w:abstractNum>
  <w:abstractNum w:abstractNumId="2">
    <w:nsid w:val="043512C6"/>
    <w:multiLevelType w:val="hybridMultilevel"/>
    <w:tmpl w:val="2FF63A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AB46B4"/>
    <w:multiLevelType w:val="hybridMultilevel"/>
    <w:tmpl w:val="02DABE86"/>
    <w:lvl w:ilvl="0" w:tplc="C750F5B8">
      <w:start w:val="1"/>
      <w:numFmt w:val="decimal"/>
      <w:lvlText w:val="%1."/>
      <w:lvlJc w:val="left"/>
    </w:lvl>
    <w:lvl w:ilvl="1" w:tplc="36AA9B66">
      <w:numFmt w:val="decimal"/>
      <w:lvlText w:val=""/>
      <w:lvlJc w:val="left"/>
    </w:lvl>
    <w:lvl w:ilvl="2" w:tplc="3154B6A4">
      <w:numFmt w:val="decimal"/>
      <w:lvlText w:val=""/>
      <w:lvlJc w:val="left"/>
    </w:lvl>
    <w:lvl w:ilvl="3" w:tplc="4B7067AE">
      <w:numFmt w:val="decimal"/>
      <w:lvlText w:val=""/>
      <w:lvlJc w:val="left"/>
    </w:lvl>
    <w:lvl w:ilvl="4" w:tplc="18E8DD92">
      <w:numFmt w:val="decimal"/>
      <w:lvlText w:val=""/>
      <w:lvlJc w:val="left"/>
    </w:lvl>
    <w:lvl w:ilvl="5" w:tplc="C7BE7EDA">
      <w:numFmt w:val="decimal"/>
      <w:lvlText w:val=""/>
      <w:lvlJc w:val="left"/>
    </w:lvl>
    <w:lvl w:ilvl="6" w:tplc="D3A617FC">
      <w:numFmt w:val="decimal"/>
      <w:lvlText w:val=""/>
      <w:lvlJc w:val="left"/>
    </w:lvl>
    <w:lvl w:ilvl="7" w:tplc="65E47486">
      <w:numFmt w:val="decimal"/>
      <w:lvlText w:val=""/>
      <w:lvlJc w:val="left"/>
    </w:lvl>
    <w:lvl w:ilvl="8" w:tplc="BB5C2E24">
      <w:numFmt w:val="decimal"/>
      <w:lvlText w:val=""/>
      <w:lvlJc w:val="left"/>
    </w:lvl>
  </w:abstractNum>
  <w:abstractNum w:abstractNumId="4">
    <w:nsid w:val="15C26F03"/>
    <w:multiLevelType w:val="multilevel"/>
    <w:tmpl w:val="66E4902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5">
    <w:nsid w:val="1A1D0591"/>
    <w:multiLevelType w:val="hybridMultilevel"/>
    <w:tmpl w:val="149AB110"/>
    <w:lvl w:ilvl="0" w:tplc="DD9C5ADA">
      <w:start w:val="1"/>
      <w:numFmt w:val="decimal"/>
      <w:lvlText w:val="%1."/>
      <w:lvlJc w:val="left"/>
      <w:pPr>
        <w:ind w:left="1637" w:hanging="360"/>
      </w:pPr>
      <w:rPr>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AF73D3E"/>
    <w:multiLevelType w:val="hybridMultilevel"/>
    <w:tmpl w:val="99049CE8"/>
    <w:lvl w:ilvl="0" w:tplc="ADBED5DA">
      <w:start w:val="2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D0F103A"/>
    <w:multiLevelType w:val="hybridMultilevel"/>
    <w:tmpl w:val="6DD0624E"/>
    <w:lvl w:ilvl="0" w:tplc="97680FB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22106973"/>
    <w:multiLevelType w:val="multilevel"/>
    <w:tmpl w:val="802222CC"/>
    <w:lvl w:ilvl="0">
      <w:start w:val="1"/>
      <w:numFmt w:val="decimal"/>
      <w:lvlText w:val="%1."/>
      <w:lvlJc w:val="left"/>
      <w:pPr>
        <w:tabs>
          <w:tab w:val="num" w:pos="644"/>
        </w:tabs>
        <w:ind w:left="644" w:hanging="360"/>
      </w:pPr>
      <w:rPr>
        <w:rFonts w:ascii="Franklin Gothic Medium Cond" w:eastAsia="Times New Roman" w:hAnsi="Franklin Gothic Medium Cond" w:cs="Arial"/>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7785AEE"/>
    <w:multiLevelType w:val="hybridMultilevel"/>
    <w:tmpl w:val="506A8D0C"/>
    <w:lvl w:ilvl="0" w:tplc="FD5C363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2D206CF7"/>
    <w:multiLevelType w:val="hybridMultilevel"/>
    <w:tmpl w:val="02DABE86"/>
    <w:lvl w:ilvl="0" w:tplc="C750F5B8">
      <w:start w:val="1"/>
      <w:numFmt w:val="decimal"/>
      <w:lvlText w:val="%1."/>
      <w:lvlJc w:val="left"/>
    </w:lvl>
    <w:lvl w:ilvl="1" w:tplc="36AA9B66">
      <w:numFmt w:val="decimal"/>
      <w:lvlText w:val=""/>
      <w:lvlJc w:val="left"/>
    </w:lvl>
    <w:lvl w:ilvl="2" w:tplc="3154B6A4">
      <w:numFmt w:val="decimal"/>
      <w:lvlText w:val=""/>
      <w:lvlJc w:val="left"/>
    </w:lvl>
    <w:lvl w:ilvl="3" w:tplc="4B7067AE">
      <w:numFmt w:val="decimal"/>
      <w:lvlText w:val=""/>
      <w:lvlJc w:val="left"/>
    </w:lvl>
    <w:lvl w:ilvl="4" w:tplc="18E8DD92">
      <w:numFmt w:val="decimal"/>
      <w:lvlText w:val=""/>
      <w:lvlJc w:val="left"/>
    </w:lvl>
    <w:lvl w:ilvl="5" w:tplc="C7BE7EDA">
      <w:numFmt w:val="decimal"/>
      <w:lvlText w:val=""/>
      <w:lvlJc w:val="left"/>
    </w:lvl>
    <w:lvl w:ilvl="6" w:tplc="D3A617FC">
      <w:numFmt w:val="decimal"/>
      <w:lvlText w:val=""/>
      <w:lvlJc w:val="left"/>
    </w:lvl>
    <w:lvl w:ilvl="7" w:tplc="65E47486">
      <w:numFmt w:val="decimal"/>
      <w:lvlText w:val=""/>
      <w:lvlJc w:val="left"/>
    </w:lvl>
    <w:lvl w:ilvl="8" w:tplc="BB5C2E24">
      <w:numFmt w:val="decimal"/>
      <w:lvlText w:val=""/>
      <w:lvlJc w:val="left"/>
    </w:lvl>
  </w:abstractNum>
  <w:abstractNum w:abstractNumId="11">
    <w:nsid w:val="30241E5C"/>
    <w:multiLevelType w:val="hybridMultilevel"/>
    <w:tmpl w:val="C13CA4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05F6ED9"/>
    <w:multiLevelType w:val="hybridMultilevel"/>
    <w:tmpl w:val="2B8E61A6"/>
    <w:lvl w:ilvl="0" w:tplc="BED81DD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30C418F7"/>
    <w:multiLevelType w:val="hybridMultilevel"/>
    <w:tmpl w:val="401865FC"/>
    <w:lvl w:ilvl="0" w:tplc="3F10A68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nsid w:val="360B7BD7"/>
    <w:multiLevelType w:val="hybridMultilevel"/>
    <w:tmpl w:val="625847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7B673C0"/>
    <w:multiLevelType w:val="hybridMultilevel"/>
    <w:tmpl w:val="5F20A3F8"/>
    <w:lvl w:ilvl="0" w:tplc="4B28D03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6">
    <w:nsid w:val="40694E34"/>
    <w:multiLevelType w:val="hybridMultilevel"/>
    <w:tmpl w:val="A4943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07A5D00"/>
    <w:multiLevelType w:val="hybridMultilevel"/>
    <w:tmpl w:val="1C205CD0"/>
    <w:lvl w:ilvl="0" w:tplc="5A10A064">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6C64ABE"/>
    <w:multiLevelType w:val="hybridMultilevel"/>
    <w:tmpl w:val="2EE8CF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6FE4D8E"/>
    <w:multiLevelType w:val="hybridMultilevel"/>
    <w:tmpl w:val="2A4868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A47468A"/>
    <w:multiLevelType w:val="hybridMultilevel"/>
    <w:tmpl w:val="A88EBB50"/>
    <w:lvl w:ilvl="0" w:tplc="3F10A6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B891298"/>
    <w:multiLevelType w:val="hybridMultilevel"/>
    <w:tmpl w:val="5F1409E8"/>
    <w:lvl w:ilvl="0" w:tplc="6FE62B88">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500E7EE7"/>
    <w:multiLevelType w:val="hybridMultilevel"/>
    <w:tmpl w:val="26F863D2"/>
    <w:lvl w:ilvl="0" w:tplc="026A16CE">
      <w:start w:val="1"/>
      <w:numFmt w:val="decimal"/>
      <w:lvlText w:val="%1."/>
      <w:lvlJc w:val="left"/>
      <w:pPr>
        <w:ind w:left="360" w:hanging="360"/>
      </w:pPr>
      <w:rPr>
        <w:rFonts w:eastAsia="Calibri"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nsid w:val="53FA6EA0"/>
    <w:multiLevelType w:val="hybridMultilevel"/>
    <w:tmpl w:val="CD38921A"/>
    <w:lvl w:ilvl="0" w:tplc="66068FB6">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5AAB22AF"/>
    <w:multiLevelType w:val="hybridMultilevel"/>
    <w:tmpl w:val="6142AC0E"/>
    <w:lvl w:ilvl="0" w:tplc="49F80A62">
      <w:start w:val="1"/>
      <w:numFmt w:val="decimal"/>
      <w:lvlText w:val="%1."/>
      <w:lvlJc w:val="left"/>
      <w:pPr>
        <w:ind w:left="1080" w:hanging="360"/>
      </w:pPr>
      <w:rPr>
        <w:rFonts w:ascii="Times New Roman" w:eastAsia="Times New Roman" w:hAnsi="Times New Roman" w:cs="Times New Roman"/>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5B42491C"/>
    <w:multiLevelType w:val="hybridMultilevel"/>
    <w:tmpl w:val="640CB9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E094AD8"/>
    <w:multiLevelType w:val="hybridMultilevel"/>
    <w:tmpl w:val="5B44A4A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nsid w:val="607E100D"/>
    <w:multiLevelType w:val="hybridMultilevel"/>
    <w:tmpl w:val="67AEFC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8E868FC"/>
    <w:multiLevelType w:val="hybridMultilevel"/>
    <w:tmpl w:val="73366C0C"/>
    <w:lvl w:ilvl="0" w:tplc="B6D827E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nsid w:val="69D14D60"/>
    <w:multiLevelType w:val="hybridMultilevel"/>
    <w:tmpl w:val="BDBEC8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C111A7C"/>
    <w:multiLevelType w:val="hybridMultilevel"/>
    <w:tmpl w:val="CCB02240"/>
    <w:lvl w:ilvl="0" w:tplc="5DCCC512">
      <w:start w:val="4"/>
      <w:numFmt w:val="decimal"/>
      <w:lvlText w:val="%1."/>
      <w:lvlJc w:val="left"/>
      <w:pPr>
        <w:ind w:left="1800" w:hanging="360"/>
      </w:pPr>
      <w:rPr>
        <w:rFonts w:hint="default"/>
        <w:b/>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1">
    <w:nsid w:val="6DCB437A"/>
    <w:multiLevelType w:val="hybridMultilevel"/>
    <w:tmpl w:val="8DD8227E"/>
    <w:lvl w:ilvl="0" w:tplc="E49CB5EC">
      <w:start w:val="7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EC661F8"/>
    <w:multiLevelType w:val="hybridMultilevel"/>
    <w:tmpl w:val="906C0C4A"/>
    <w:lvl w:ilvl="0" w:tplc="85BC067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6F8923FC"/>
    <w:multiLevelType w:val="hybridMultilevel"/>
    <w:tmpl w:val="599406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13A7B4B"/>
    <w:multiLevelType w:val="hybridMultilevel"/>
    <w:tmpl w:val="58C2A5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25E45D6"/>
    <w:multiLevelType w:val="hybridMultilevel"/>
    <w:tmpl w:val="BAD04FDE"/>
    <w:lvl w:ilvl="0" w:tplc="3F10A6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6032EF3"/>
    <w:multiLevelType w:val="hybridMultilevel"/>
    <w:tmpl w:val="862CBD0E"/>
    <w:lvl w:ilvl="0" w:tplc="CFAA6A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770A0441"/>
    <w:multiLevelType w:val="hybridMultilevel"/>
    <w:tmpl w:val="E204456A"/>
    <w:lvl w:ilvl="0" w:tplc="7C38D68E">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7C0D60A1"/>
    <w:multiLevelType w:val="hybridMultilevel"/>
    <w:tmpl w:val="96887FE4"/>
    <w:lvl w:ilvl="0" w:tplc="3F10A68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9">
    <w:nsid w:val="7C912C37"/>
    <w:multiLevelType w:val="hybridMultilevel"/>
    <w:tmpl w:val="BA4458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DC70290"/>
    <w:multiLevelType w:val="hybridMultilevel"/>
    <w:tmpl w:val="9DE4B8EE"/>
    <w:lvl w:ilvl="0" w:tplc="579EA4E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F860749"/>
    <w:multiLevelType w:val="hybridMultilevel"/>
    <w:tmpl w:val="ACC23D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40"/>
  </w:num>
  <w:num w:numId="3">
    <w:abstractNumId w:val="18"/>
  </w:num>
  <w:num w:numId="4">
    <w:abstractNumId w:val="2"/>
  </w:num>
  <w:num w:numId="5">
    <w:abstractNumId w:val="27"/>
  </w:num>
  <w:num w:numId="6">
    <w:abstractNumId w:val="7"/>
  </w:num>
  <w:num w:numId="7">
    <w:abstractNumId w:val="32"/>
  </w:num>
  <w:num w:numId="8">
    <w:abstractNumId w:val="36"/>
  </w:num>
  <w:num w:numId="9">
    <w:abstractNumId w:val="9"/>
  </w:num>
  <w:num w:numId="10">
    <w:abstractNumId w:val="23"/>
  </w:num>
  <w:num w:numId="11">
    <w:abstractNumId w:val="15"/>
  </w:num>
  <w:num w:numId="12">
    <w:abstractNumId w:val="24"/>
  </w:num>
  <w:num w:numId="13">
    <w:abstractNumId w:val="41"/>
  </w:num>
  <w:num w:numId="14">
    <w:abstractNumId w:val="39"/>
  </w:num>
  <w:num w:numId="15">
    <w:abstractNumId w:val="16"/>
  </w:num>
  <w:num w:numId="16">
    <w:abstractNumId w:val="29"/>
  </w:num>
  <w:num w:numId="17">
    <w:abstractNumId w:val="21"/>
  </w:num>
  <w:num w:numId="18">
    <w:abstractNumId w:val="12"/>
  </w:num>
  <w:num w:numId="19">
    <w:abstractNumId w:val="17"/>
  </w:num>
  <w:num w:numId="20">
    <w:abstractNumId w:val="14"/>
  </w:num>
  <w:num w:numId="21">
    <w:abstractNumId w:val="19"/>
  </w:num>
  <w:num w:numId="22">
    <w:abstractNumId w:val="33"/>
  </w:num>
  <w:num w:numId="23">
    <w:abstractNumId w:val="34"/>
  </w:num>
  <w:num w:numId="24">
    <w:abstractNumId w:val="35"/>
  </w:num>
  <w:num w:numId="25">
    <w:abstractNumId w:val="20"/>
  </w:num>
  <w:num w:numId="26">
    <w:abstractNumId w:val="28"/>
  </w:num>
  <w:num w:numId="27">
    <w:abstractNumId w:val="8"/>
  </w:num>
  <w:num w:numId="28">
    <w:abstractNumId w:val="37"/>
  </w:num>
  <w:num w:numId="29">
    <w:abstractNumId w:val="6"/>
  </w:num>
  <w:num w:numId="30">
    <w:abstractNumId w:val="31"/>
  </w:num>
  <w:num w:numId="31">
    <w:abstractNumId w:val="5"/>
  </w:num>
  <w:num w:numId="32">
    <w:abstractNumId w:val="38"/>
  </w:num>
  <w:num w:numId="33">
    <w:abstractNumId w:val="13"/>
  </w:num>
  <w:num w:numId="34">
    <w:abstractNumId w:val="30"/>
  </w:num>
  <w:num w:numId="35">
    <w:abstractNumId w:val="26"/>
  </w:num>
  <w:num w:numId="36">
    <w:abstractNumId w:val="4"/>
  </w:num>
  <w:num w:numId="37">
    <w:abstractNumId w:val="11"/>
  </w:num>
  <w:num w:numId="38">
    <w:abstractNumId w:val="22"/>
  </w:num>
  <w:num w:numId="39">
    <w:abstractNumId w:val="0"/>
  </w:num>
  <w:num w:numId="40">
    <w:abstractNumId w:val="10"/>
  </w:num>
  <w:num w:numId="41">
    <w:abstractNumId w:val="3"/>
  </w:num>
  <w:num w:numId="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A1F16"/>
    <w:rsid w:val="000250F5"/>
    <w:rsid w:val="00025965"/>
    <w:rsid w:val="0007416A"/>
    <w:rsid w:val="00101FB2"/>
    <w:rsid w:val="00114853"/>
    <w:rsid w:val="001845EE"/>
    <w:rsid w:val="001E2A9A"/>
    <w:rsid w:val="001E6B67"/>
    <w:rsid w:val="001E7307"/>
    <w:rsid w:val="002033D6"/>
    <w:rsid w:val="00230105"/>
    <w:rsid w:val="002508B1"/>
    <w:rsid w:val="002523D7"/>
    <w:rsid w:val="00254EA6"/>
    <w:rsid w:val="00264685"/>
    <w:rsid w:val="0029638C"/>
    <w:rsid w:val="00300A46"/>
    <w:rsid w:val="0030445D"/>
    <w:rsid w:val="0031099C"/>
    <w:rsid w:val="00320BA6"/>
    <w:rsid w:val="003503D2"/>
    <w:rsid w:val="003A1F16"/>
    <w:rsid w:val="003A3FCC"/>
    <w:rsid w:val="003C3CC5"/>
    <w:rsid w:val="0040765F"/>
    <w:rsid w:val="00495245"/>
    <w:rsid w:val="005012A6"/>
    <w:rsid w:val="0053398C"/>
    <w:rsid w:val="005355EF"/>
    <w:rsid w:val="00544F87"/>
    <w:rsid w:val="005B6044"/>
    <w:rsid w:val="00624AC4"/>
    <w:rsid w:val="00647197"/>
    <w:rsid w:val="00690868"/>
    <w:rsid w:val="006D134A"/>
    <w:rsid w:val="00752F8B"/>
    <w:rsid w:val="007573EB"/>
    <w:rsid w:val="00796042"/>
    <w:rsid w:val="008A1491"/>
    <w:rsid w:val="008B1C64"/>
    <w:rsid w:val="008D24BE"/>
    <w:rsid w:val="008F604A"/>
    <w:rsid w:val="00946D77"/>
    <w:rsid w:val="00987BF7"/>
    <w:rsid w:val="00995880"/>
    <w:rsid w:val="009D0A0E"/>
    <w:rsid w:val="00AA6B13"/>
    <w:rsid w:val="00B348D3"/>
    <w:rsid w:val="00B507B5"/>
    <w:rsid w:val="00B52A03"/>
    <w:rsid w:val="00B7373E"/>
    <w:rsid w:val="00BC12A8"/>
    <w:rsid w:val="00BD67F2"/>
    <w:rsid w:val="00C1622F"/>
    <w:rsid w:val="00C206AE"/>
    <w:rsid w:val="00C61948"/>
    <w:rsid w:val="00C64CBB"/>
    <w:rsid w:val="00C82A97"/>
    <w:rsid w:val="00C94F62"/>
    <w:rsid w:val="00C97303"/>
    <w:rsid w:val="00CD4715"/>
    <w:rsid w:val="00D241F8"/>
    <w:rsid w:val="00D61244"/>
    <w:rsid w:val="00E70202"/>
    <w:rsid w:val="00EB5E9C"/>
    <w:rsid w:val="00F075E2"/>
    <w:rsid w:val="00F810A8"/>
    <w:rsid w:val="00FB7297"/>
    <w:rsid w:val="00FC043E"/>
    <w:rsid w:val="00FC4869"/>
    <w:rsid w:val="00FC7B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604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1F16"/>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rPr>
  </w:style>
  <w:style w:type="paragraph" w:customStyle="1" w:styleId="Default">
    <w:name w:val="Default"/>
    <w:rsid w:val="003A1F16"/>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4">
    <w:name w:val="Normal (Web)"/>
    <w:basedOn w:val="a"/>
    <w:uiPriority w:val="99"/>
    <w:unhideWhenUsed/>
    <w:rsid w:val="003A1F1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3A1F16"/>
  </w:style>
  <w:style w:type="character" w:styleId="a5">
    <w:name w:val="Hyperlink"/>
    <w:basedOn w:val="a0"/>
    <w:uiPriority w:val="99"/>
    <w:unhideWhenUsed/>
    <w:rsid w:val="003A1F16"/>
    <w:rPr>
      <w:color w:val="0000FF"/>
      <w:u w:val="single"/>
    </w:rPr>
  </w:style>
  <w:style w:type="paragraph" w:styleId="a6">
    <w:name w:val="Balloon Text"/>
    <w:basedOn w:val="a"/>
    <w:link w:val="a7"/>
    <w:uiPriority w:val="99"/>
    <w:semiHidden/>
    <w:unhideWhenUsed/>
    <w:rsid w:val="003A1F1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A1F16"/>
    <w:rPr>
      <w:rFonts w:ascii="Tahoma" w:hAnsi="Tahoma" w:cs="Tahoma"/>
      <w:sz w:val="16"/>
      <w:szCs w:val="16"/>
    </w:rPr>
  </w:style>
  <w:style w:type="character" w:styleId="a8">
    <w:name w:val="Strong"/>
    <w:basedOn w:val="a0"/>
    <w:uiPriority w:val="22"/>
    <w:qFormat/>
    <w:rsid w:val="00C97303"/>
    <w:rPr>
      <w:b/>
      <w:bCs/>
    </w:rPr>
  </w:style>
  <w:style w:type="paragraph" w:customStyle="1" w:styleId="rtejustify">
    <w:name w:val="rtejustify"/>
    <w:basedOn w:val="a"/>
    <w:rsid w:val="00C97303"/>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Body Text Indent"/>
    <w:basedOn w:val="a"/>
    <w:link w:val="aa"/>
    <w:rsid w:val="007573EB"/>
    <w:pPr>
      <w:spacing w:after="120" w:line="240" w:lineRule="auto"/>
      <w:ind w:left="283"/>
    </w:pPr>
    <w:rPr>
      <w:rFonts w:ascii="Times New Roman" w:eastAsia="Times New Roman" w:hAnsi="Times New Roman" w:cs="Times New Roman"/>
      <w:sz w:val="24"/>
      <w:szCs w:val="24"/>
    </w:rPr>
  </w:style>
  <w:style w:type="character" w:customStyle="1" w:styleId="aa">
    <w:name w:val="Основной текст с отступом Знак"/>
    <w:basedOn w:val="a0"/>
    <w:link w:val="a9"/>
    <w:rsid w:val="007573EB"/>
    <w:rPr>
      <w:rFonts w:ascii="Times New Roman" w:eastAsia="Times New Roman" w:hAnsi="Times New Roman" w:cs="Times New Roman"/>
      <w:sz w:val="24"/>
      <w:szCs w:val="24"/>
    </w:rPr>
  </w:style>
  <w:style w:type="paragraph" w:customStyle="1" w:styleId="ab">
    <w:name w:val="Чертежный"/>
    <w:rsid w:val="007573EB"/>
    <w:pPr>
      <w:spacing w:after="0" w:line="240" w:lineRule="auto"/>
      <w:jc w:val="both"/>
    </w:pPr>
    <w:rPr>
      <w:rFonts w:ascii="ISOCPEUR" w:eastAsia="Times New Roman" w:hAnsi="ISOCPEUR" w:cs="Times New Roman"/>
      <w:i/>
      <w:sz w:val="28"/>
      <w:szCs w:val="20"/>
      <w:lang w:val="uk-UA"/>
    </w:rPr>
  </w:style>
  <w:style w:type="paragraph" w:styleId="ac">
    <w:name w:val="footer"/>
    <w:basedOn w:val="a"/>
    <w:link w:val="ad"/>
    <w:uiPriority w:val="99"/>
    <w:rsid w:val="00B52A03"/>
    <w:pPr>
      <w:tabs>
        <w:tab w:val="center" w:pos="4677"/>
        <w:tab w:val="right" w:pos="9355"/>
      </w:tabs>
    </w:pPr>
    <w:rPr>
      <w:rFonts w:ascii="Calibri" w:eastAsia="Times New Roman" w:hAnsi="Calibri" w:cs="Times New Roman"/>
      <w:lang w:eastAsia="en-US"/>
    </w:rPr>
  </w:style>
  <w:style w:type="character" w:customStyle="1" w:styleId="ad">
    <w:name w:val="Нижний колонтитул Знак"/>
    <w:basedOn w:val="a0"/>
    <w:link w:val="ac"/>
    <w:uiPriority w:val="99"/>
    <w:rsid w:val="00B52A03"/>
    <w:rPr>
      <w:rFonts w:ascii="Calibri" w:eastAsia="Times New Roman" w:hAnsi="Calibri" w:cs="Times New Roman"/>
      <w:lang w:eastAsia="en-US"/>
    </w:rPr>
  </w:style>
  <w:style w:type="paragraph" w:styleId="ae">
    <w:name w:val="header"/>
    <w:basedOn w:val="a"/>
    <w:link w:val="af"/>
    <w:uiPriority w:val="99"/>
    <w:unhideWhenUsed/>
    <w:rsid w:val="000250F5"/>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0250F5"/>
  </w:style>
  <w:style w:type="numbering" w:customStyle="1" w:styleId="1">
    <w:name w:val="Нет списка1"/>
    <w:next w:val="a2"/>
    <w:uiPriority w:val="99"/>
    <w:semiHidden/>
    <w:unhideWhenUsed/>
    <w:rsid w:val="00EB5E9C"/>
  </w:style>
  <w:style w:type="table" w:customStyle="1" w:styleId="TableGrid">
    <w:name w:val="TableGrid"/>
    <w:rsid w:val="00EB5E9C"/>
    <w:pPr>
      <w:spacing w:after="0" w:line="240" w:lineRule="auto"/>
    </w:pPr>
    <w:tblPr>
      <w:tblCellMar>
        <w:top w:w="0" w:type="dxa"/>
        <w:left w:w="0" w:type="dxa"/>
        <w:bottom w:w="0" w:type="dxa"/>
        <w:right w:w="0" w:type="dxa"/>
      </w:tblCellMar>
    </w:tblPr>
  </w:style>
  <w:style w:type="numbering" w:customStyle="1" w:styleId="11">
    <w:name w:val="Нет списка11"/>
    <w:next w:val="a2"/>
    <w:uiPriority w:val="99"/>
    <w:semiHidden/>
    <w:unhideWhenUsed/>
    <w:rsid w:val="00EB5E9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3488572">
      <w:bodyDiv w:val="1"/>
      <w:marLeft w:val="0"/>
      <w:marRight w:val="0"/>
      <w:marTop w:val="0"/>
      <w:marBottom w:val="0"/>
      <w:divBdr>
        <w:top w:val="none" w:sz="0" w:space="0" w:color="auto"/>
        <w:left w:val="none" w:sz="0" w:space="0" w:color="auto"/>
        <w:bottom w:val="none" w:sz="0" w:space="0" w:color="auto"/>
        <w:right w:val="none" w:sz="0" w:space="0" w:color="auto"/>
      </w:divBdr>
    </w:div>
    <w:div w:id="1147672155">
      <w:bodyDiv w:val="1"/>
      <w:marLeft w:val="0"/>
      <w:marRight w:val="0"/>
      <w:marTop w:val="0"/>
      <w:marBottom w:val="0"/>
      <w:divBdr>
        <w:top w:val="none" w:sz="0" w:space="0" w:color="auto"/>
        <w:left w:val="none" w:sz="0" w:space="0" w:color="auto"/>
        <w:bottom w:val="none" w:sz="0" w:space="0" w:color="auto"/>
        <w:right w:val="none" w:sz="0" w:space="0" w:color="auto"/>
      </w:divBdr>
    </w:div>
    <w:div w:id="1637829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F389FB-95E9-489A-B966-FA5C5CC53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9</Pages>
  <Words>1997</Words>
  <Characters>11385</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dc:description/>
  <cp:lastModifiedBy>1</cp:lastModifiedBy>
  <cp:revision>13</cp:revision>
  <dcterms:created xsi:type="dcterms:W3CDTF">2017-09-13T08:34:00Z</dcterms:created>
  <dcterms:modified xsi:type="dcterms:W3CDTF">2024-07-24T19:27:00Z</dcterms:modified>
</cp:coreProperties>
</file>